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textAlignment w:val="auto"/>
        <w:rPr>
          <w:rFonts w:hint="eastAsia" w:ascii="幼圆" w:hAnsi="幼圆" w:eastAsia="幼圆" w:cs="幼圆"/>
          <w:b/>
          <w:bCs/>
          <w:sz w:val="24"/>
          <w:szCs w:val="24"/>
        </w:rPr>
      </w:pPr>
      <w:r>
        <w:rPr>
          <w:rFonts w:hint="eastAsia" w:ascii="幼圆" w:hAnsi="幼圆" w:eastAsia="幼圆" w:cs="幼圆"/>
          <w:b/>
          <w:bCs/>
          <w:sz w:val="24"/>
          <w:szCs w:val="24"/>
          <w:lang w:val="en-US" w:eastAsia="zh-CN"/>
        </w:rPr>
        <w:t>敬启者</w:t>
      </w:r>
      <w:r>
        <w:rPr>
          <w:rFonts w:hint="eastAsia" w:ascii="幼圆" w:hAnsi="幼圆" w:eastAsia="幼圆" w:cs="幼圆"/>
          <w:b/>
          <w:bCs/>
          <w:sz w:val="24"/>
          <w:szCs w:val="24"/>
        </w:rPr>
        <w:t>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ind w:firstLine="480" w:firstLineChars="200"/>
        <w:textAlignment w:val="auto"/>
        <w:rPr>
          <w:rFonts w:hint="eastAsia" w:ascii="幼圆" w:hAnsi="幼圆" w:eastAsia="幼圆" w:cs="幼圆"/>
          <w:sz w:val="24"/>
          <w:szCs w:val="24"/>
          <w:lang w:eastAsia="zh-CN"/>
        </w:rPr>
      </w:pPr>
      <w:r>
        <w:rPr>
          <w:rFonts w:hint="eastAsia" w:ascii="幼圆" w:hAnsi="幼圆" w:eastAsia="幼圆" w:cs="幼圆"/>
          <w:sz w:val="24"/>
          <w:szCs w:val="24"/>
        </w:rPr>
        <w:t>您好！依本院需求，拟采购</w:t>
      </w:r>
      <w:r>
        <w:rPr>
          <w:rFonts w:hint="eastAsia" w:ascii="幼圆" w:hAnsi="幼圆" w:eastAsia="幼圆" w:cs="幼圆"/>
          <w:color w:val="FF0000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="幼圆" w:hAnsi="幼圆" w:eastAsia="幼圆" w:cs="幼圆"/>
          <w:b/>
          <w:bCs/>
          <w:color w:val="DC3023"/>
          <w:sz w:val="24"/>
          <w:szCs w:val="24"/>
          <w:u w:val="single"/>
        </w:rPr>
        <w:t>手术室照明灯具维修更换项目</w:t>
      </w:r>
      <w:r>
        <w:rPr>
          <w:rFonts w:hint="eastAsia" w:ascii="幼圆" w:hAnsi="幼圆" w:eastAsia="幼圆" w:cs="幼圆"/>
          <w:b/>
          <w:bCs/>
          <w:color w:val="DC3023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="幼圆" w:hAnsi="幼圆" w:eastAsia="幼圆" w:cs="幼圆"/>
          <w:sz w:val="24"/>
          <w:szCs w:val="24"/>
          <w:u w:val="none"/>
          <w:lang w:val="en-US" w:eastAsia="zh-CN"/>
        </w:rPr>
        <w:t>厂家</w:t>
      </w:r>
      <w:r>
        <w:rPr>
          <w:rFonts w:hint="eastAsia" w:ascii="幼圆" w:hAnsi="幼圆" w:eastAsia="幼圆" w:cs="幼圆"/>
          <w:b w:val="0"/>
          <w:bCs w:val="0"/>
          <w:sz w:val="24"/>
          <w:szCs w:val="24"/>
        </w:rPr>
        <w:t>，</w:t>
      </w:r>
      <w:r>
        <w:rPr>
          <w:rFonts w:hint="eastAsia" w:ascii="幼圆" w:hAnsi="幼圆" w:eastAsia="幼圆" w:cs="幼圆"/>
          <w:b/>
          <w:bCs/>
          <w:color w:val="DC3023"/>
          <w:sz w:val="24"/>
          <w:szCs w:val="24"/>
          <w:u w:val="single"/>
          <w:lang w:val="en-US" w:eastAsia="zh-CN"/>
        </w:rPr>
        <w:t>预算12.163215万元</w:t>
      </w:r>
      <w:r>
        <w:rPr>
          <w:rFonts w:hint="eastAsia" w:ascii="幼圆" w:hAnsi="幼圆" w:eastAsia="幼圆" w:cs="幼圆"/>
          <w:sz w:val="24"/>
          <w:szCs w:val="24"/>
          <w:lang w:val="en-US" w:eastAsia="zh-CN"/>
        </w:rPr>
        <w:t>，</w:t>
      </w:r>
      <w:r>
        <w:rPr>
          <w:rFonts w:hint="eastAsia" w:ascii="幼圆" w:hAnsi="幼圆" w:eastAsia="幼圆" w:cs="幼圆"/>
          <w:sz w:val="24"/>
          <w:szCs w:val="24"/>
        </w:rPr>
        <w:t>详如下：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textAlignment w:val="auto"/>
        <w:rPr>
          <w:rFonts w:hint="eastAsia" w:ascii="幼圆" w:hAnsi="幼圆" w:eastAsia="幼圆" w:cs="幼圆"/>
          <w:sz w:val="24"/>
          <w:szCs w:val="24"/>
          <w:u w:val="single"/>
        </w:rPr>
      </w:pPr>
      <w:r>
        <w:rPr>
          <w:rFonts w:hint="eastAsia" w:ascii="幼圆" w:hAnsi="幼圆" w:eastAsia="幼圆" w:cs="幼圆"/>
          <w:b/>
          <w:bCs/>
          <w:sz w:val="24"/>
          <w:szCs w:val="24"/>
          <w:lang w:val="en-US" w:eastAsia="zh-CN"/>
        </w:rPr>
        <w:t>遴选</w:t>
      </w:r>
      <w:r>
        <w:rPr>
          <w:rFonts w:hint="eastAsia" w:ascii="幼圆" w:hAnsi="幼圆" w:eastAsia="幼圆" w:cs="幼圆"/>
          <w:b/>
          <w:bCs/>
          <w:sz w:val="24"/>
          <w:szCs w:val="24"/>
        </w:rPr>
        <w:t>时间：</w:t>
      </w:r>
      <w:r>
        <w:rPr>
          <w:rFonts w:hint="eastAsia" w:ascii="幼圆" w:hAnsi="幼圆" w:eastAsia="幼圆" w:cs="幼圆"/>
          <w:sz w:val="24"/>
          <w:szCs w:val="24"/>
          <w:u w:val="single"/>
          <w:lang w:val="en-US" w:eastAsia="zh-CN"/>
        </w:rPr>
        <w:t xml:space="preserve">2025年8月21日10点30分  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textAlignment w:val="auto"/>
        <w:rPr>
          <w:rFonts w:hint="eastAsia" w:ascii="幼圆" w:hAnsi="幼圆" w:eastAsia="幼圆" w:cs="幼圆"/>
          <w:sz w:val="24"/>
          <w:szCs w:val="24"/>
          <w:u w:val="single"/>
        </w:rPr>
      </w:pPr>
      <w:r>
        <w:rPr>
          <w:rFonts w:hint="eastAsia" w:ascii="幼圆" w:hAnsi="幼圆" w:eastAsia="幼圆" w:cs="幼圆"/>
          <w:b/>
          <w:bCs/>
          <w:sz w:val="24"/>
          <w:szCs w:val="24"/>
          <w:lang w:val="en-US" w:eastAsia="zh-CN"/>
        </w:rPr>
        <w:t>遴选</w:t>
      </w:r>
      <w:r>
        <w:rPr>
          <w:rFonts w:hint="eastAsia" w:ascii="幼圆" w:hAnsi="幼圆" w:eastAsia="幼圆" w:cs="幼圆"/>
          <w:b/>
          <w:bCs/>
          <w:sz w:val="24"/>
          <w:szCs w:val="24"/>
        </w:rPr>
        <w:t>地点：</w:t>
      </w:r>
      <w:r>
        <w:rPr>
          <w:rFonts w:hint="eastAsia" w:ascii="幼圆" w:hAnsi="幼圆" w:eastAsia="幼圆" w:cs="幼圆"/>
          <w:sz w:val="24"/>
          <w:szCs w:val="24"/>
          <w:u w:val="single"/>
          <w:lang w:val="en-US" w:eastAsia="zh-CN"/>
        </w:rPr>
        <w:t>北京清华长庚医院新办公区（天通中苑33号楼，自安然酒店对面）二层会议室2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textAlignment w:val="auto"/>
        <w:rPr>
          <w:rFonts w:hint="eastAsia" w:ascii="幼圆" w:hAnsi="幼圆" w:eastAsia="幼圆" w:cs="幼圆"/>
          <w:b/>
          <w:bCs/>
          <w:sz w:val="24"/>
          <w:szCs w:val="24"/>
          <w:u w:val="none"/>
        </w:rPr>
      </w:pPr>
      <w:r>
        <w:rPr>
          <w:rFonts w:hint="eastAsia" w:ascii="幼圆" w:hAnsi="幼圆" w:eastAsia="幼圆" w:cs="幼圆"/>
          <w:b/>
          <w:bCs/>
          <w:sz w:val="24"/>
          <w:szCs w:val="24"/>
          <w:u w:val="none"/>
        </w:rPr>
        <w:t>资料携带（请依次放入）：</w:t>
      </w:r>
      <w:bookmarkStart w:id="0" w:name="_GoBack"/>
      <w:bookmarkEnd w:id="0"/>
    </w:p>
    <w:p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textAlignment w:val="auto"/>
        <w:rPr>
          <w:rFonts w:hint="eastAsia" w:ascii="幼圆" w:hAnsi="幼圆" w:eastAsia="幼圆" w:cs="幼圆"/>
          <w:sz w:val="24"/>
          <w:szCs w:val="24"/>
        </w:rPr>
      </w:pPr>
      <w:r>
        <w:rPr>
          <w:rFonts w:hint="eastAsia" w:ascii="幼圆" w:hAnsi="幼圆" w:eastAsia="幼圆" w:cs="幼圆"/>
          <w:sz w:val="24"/>
          <w:szCs w:val="24"/>
        </w:rPr>
        <w:t>报价</w:t>
      </w:r>
      <w:r>
        <w:rPr>
          <w:rFonts w:hint="eastAsia" w:ascii="幼圆" w:hAnsi="幼圆" w:eastAsia="幼圆" w:cs="幼圆"/>
          <w:sz w:val="24"/>
          <w:szCs w:val="24"/>
          <w:lang w:val="en-US" w:eastAsia="zh-CN"/>
        </w:rPr>
        <w:t>清</w:t>
      </w:r>
      <w:r>
        <w:rPr>
          <w:rFonts w:hint="eastAsia" w:ascii="幼圆" w:hAnsi="幼圆" w:eastAsia="幼圆" w:cs="幼圆"/>
          <w:sz w:val="24"/>
          <w:szCs w:val="24"/>
        </w:rPr>
        <w:t>单</w:t>
      </w:r>
      <w:r>
        <w:rPr>
          <w:rFonts w:hint="eastAsia" w:ascii="幼圆" w:hAnsi="幼圆" w:eastAsia="幼圆" w:cs="幼圆"/>
          <w:sz w:val="24"/>
          <w:szCs w:val="24"/>
          <w:lang w:eastAsia="zh-CN"/>
        </w:rPr>
        <w:t>（</w:t>
      </w:r>
      <w:r>
        <w:rPr>
          <w:rFonts w:hint="eastAsia" w:ascii="幼圆" w:hAnsi="幼圆" w:eastAsia="幼圆" w:cs="幼圆"/>
          <w:sz w:val="24"/>
          <w:szCs w:val="24"/>
          <w:lang w:val="en-US" w:eastAsia="zh-CN"/>
        </w:rPr>
        <w:t>工程量清单</w:t>
      </w:r>
      <w:r>
        <w:rPr>
          <w:rFonts w:hint="eastAsia" w:ascii="幼圆" w:hAnsi="幼圆" w:eastAsia="幼圆" w:cs="幼圆"/>
          <w:sz w:val="24"/>
          <w:szCs w:val="24"/>
          <w:lang w:eastAsia="zh-CN"/>
        </w:rPr>
        <w:t>）</w:t>
      </w:r>
      <w:r>
        <w:rPr>
          <w:rFonts w:hint="eastAsia" w:ascii="幼圆" w:hAnsi="幼圆" w:eastAsia="幼圆" w:cs="幼圆"/>
          <w:sz w:val="24"/>
          <w:szCs w:val="24"/>
        </w:rPr>
        <w:t>；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textAlignment w:val="auto"/>
        <w:rPr>
          <w:rFonts w:hint="eastAsia" w:ascii="幼圆" w:hAnsi="幼圆" w:eastAsia="幼圆" w:cs="幼圆"/>
          <w:sz w:val="24"/>
          <w:szCs w:val="24"/>
        </w:rPr>
      </w:pPr>
      <w:r>
        <w:rPr>
          <w:rFonts w:hint="eastAsia" w:ascii="幼圆" w:hAnsi="幼圆" w:eastAsia="幼圆" w:cs="幼圆"/>
          <w:sz w:val="24"/>
          <w:szCs w:val="24"/>
        </w:rPr>
        <w:t>提供满足本工程/服务相关资质证书</w:t>
      </w:r>
      <w:r>
        <w:rPr>
          <w:rFonts w:hint="eastAsia" w:ascii="幼圆" w:hAnsi="幼圆" w:eastAsia="幼圆" w:cs="幼圆"/>
          <w:sz w:val="24"/>
          <w:szCs w:val="24"/>
          <w:lang w:eastAsia="zh-CN"/>
        </w:rPr>
        <w:t>（</w:t>
      </w:r>
      <w:r>
        <w:rPr>
          <w:rFonts w:hint="eastAsia" w:ascii="幼圆" w:hAnsi="幼圆" w:eastAsia="幼圆" w:cs="幼圆"/>
          <w:sz w:val="24"/>
          <w:szCs w:val="24"/>
          <w:lang w:val="en-US" w:eastAsia="zh-CN"/>
        </w:rPr>
        <w:t>见技术要求文件</w:t>
      </w:r>
      <w:r>
        <w:rPr>
          <w:rFonts w:hint="eastAsia" w:ascii="幼圆" w:hAnsi="幼圆" w:eastAsia="幼圆" w:cs="幼圆"/>
          <w:sz w:val="24"/>
          <w:szCs w:val="24"/>
          <w:lang w:eastAsia="zh-CN"/>
        </w:rPr>
        <w:t>）</w:t>
      </w:r>
      <w:r>
        <w:rPr>
          <w:rFonts w:hint="eastAsia" w:ascii="幼圆" w:hAnsi="幼圆" w:eastAsia="幼圆" w:cs="幼圆"/>
          <w:sz w:val="24"/>
          <w:szCs w:val="24"/>
        </w:rPr>
        <w:t>；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textAlignment w:val="auto"/>
        <w:rPr>
          <w:rFonts w:hint="eastAsia" w:ascii="幼圆" w:hAnsi="幼圆" w:eastAsia="幼圆" w:cs="幼圆"/>
          <w:sz w:val="24"/>
          <w:szCs w:val="24"/>
        </w:rPr>
      </w:pPr>
      <w:r>
        <w:rPr>
          <w:rFonts w:hint="eastAsia" w:ascii="幼圆" w:hAnsi="幼圆" w:eastAsia="幼圆" w:cs="幼圆"/>
          <w:sz w:val="24"/>
          <w:szCs w:val="24"/>
        </w:rPr>
        <w:t>公司简介</w:t>
      </w:r>
      <w:r>
        <w:rPr>
          <w:rFonts w:hint="eastAsia" w:ascii="幼圆" w:hAnsi="幼圆" w:eastAsia="幼圆" w:cs="幼圆"/>
          <w:sz w:val="24"/>
          <w:szCs w:val="24"/>
          <w:lang w:eastAsia="zh-CN"/>
        </w:rPr>
        <w:t>、</w:t>
      </w:r>
      <w:r>
        <w:rPr>
          <w:rFonts w:hint="eastAsia" w:ascii="幼圆" w:hAnsi="幼圆" w:eastAsia="幼圆" w:cs="幼圆"/>
          <w:sz w:val="24"/>
          <w:szCs w:val="24"/>
        </w:rPr>
        <w:t>公司资质</w:t>
      </w:r>
      <w:r>
        <w:rPr>
          <w:rFonts w:hint="eastAsia" w:ascii="幼圆" w:hAnsi="幼圆" w:eastAsia="幼圆" w:cs="幼圆"/>
          <w:sz w:val="24"/>
          <w:szCs w:val="24"/>
          <w:lang w:eastAsia="zh-CN"/>
        </w:rPr>
        <w:t>；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textAlignment w:val="auto"/>
        <w:rPr>
          <w:rFonts w:hint="eastAsia" w:ascii="幼圆" w:hAnsi="幼圆" w:eastAsia="幼圆" w:cs="幼圆"/>
          <w:sz w:val="24"/>
          <w:szCs w:val="24"/>
        </w:rPr>
      </w:pPr>
      <w:r>
        <w:rPr>
          <w:rFonts w:hint="eastAsia" w:ascii="幼圆" w:hAnsi="幼圆" w:eastAsia="幼圆" w:cs="幼圆"/>
          <w:sz w:val="24"/>
          <w:szCs w:val="24"/>
        </w:rPr>
        <w:t>制造商完整授权书</w:t>
      </w:r>
      <w:r>
        <w:rPr>
          <w:rFonts w:hint="eastAsia" w:ascii="幼圆" w:hAnsi="幼圆" w:eastAsia="幼圆" w:cs="幼圆"/>
          <w:sz w:val="24"/>
          <w:szCs w:val="24"/>
          <w:highlight w:val="red"/>
          <w:lang w:eastAsia="zh-CN"/>
        </w:rPr>
        <w:t>（如有）</w:t>
      </w:r>
      <w:r>
        <w:rPr>
          <w:rFonts w:hint="eastAsia" w:ascii="幼圆" w:hAnsi="幼圆" w:eastAsia="幼圆" w:cs="幼圆"/>
          <w:sz w:val="24"/>
          <w:szCs w:val="24"/>
        </w:rPr>
        <w:t>；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textAlignment w:val="auto"/>
        <w:rPr>
          <w:rFonts w:hint="eastAsia" w:ascii="幼圆" w:hAnsi="幼圆" w:eastAsia="幼圆" w:cs="幼圆"/>
          <w:sz w:val="24"/>
          <w:szCs w:val="24"/>
        </w:rPr>
      </w:pPr>
      <w:r>
        <w:rPr>
          <w:rFonts w:hint="eastAsia" w:ascii="幼圆" w:hAnsi="幼圆" w:eastAsia="幼圆" w:cs="幼圆"/>
          <w:sz w:val="24"/>
          <w:szCs w:val="24"/>
        </w:rPr>
        <w:t>业务员授权书；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textAlignment w:val="auto"/>
        <w:rPr>
          <w:rFonts w:hint="eastAsia" w:ascii="幼圆" w:hAnsi="幼圆" w:eastAsia="幼圆" w:cs="幼圆"/>
          <w:sz w:val="24"/>
          <w:szCs w:val="24"/>
        </w:rPr>
      </w:pPr>
      <w:r>
        <w:rPr>
          <w:rFonts w:hint="eastAsia" w:ascii="幼圆" w:hAnsi="幼圆" w:eastAsia="幼圆" w:cs="幼圆"/>
          <w:sz w:val="24"/>
          <w:szCs w:val="24"/>
        </w:rPr>
        <w:t>以往业绩（近</w:t>
      </w:r>
      <w:r>
        <w:rPr>
          <w:rFonts w:hint="eastAsia" w:ascii="幼圆" w:hAnsi="幼圆" w:eastAsia="幼圆" w:cs="幼圆"/>
          <w:sz w:val="24"/>
          <w:szCs w:val="24"/>
          <w:lang w:val="en-US" w:eastAsia="zh-CN"/>
        </w:rPr>
        <w:t>3</w:t>
      </w:r>
      <w:r>
        <w:rPr>
          <w:rFonts w:hint="eastAsia" w:ascii="幼圆" w:hAnsi="幼圆" w:eastAsia="幼圆" w:cs="幼圆"/>
          <w:sz w:val="24"/>
          <w:szCs w:val="24"/>
        </w:rPr>
        <w:t>年）；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textAlignment w:val="auto"/>
        <w:rPr>
          <w:rFonts w:hint="eastAsia" w:ascii="幼圆" w:hAnsi="幼圆" w:eastAsia="幼圆" w:cs="幼圆"/>
          <w:sz w:val="24"/>
          <w:szCs w:val="24"/>
        </w:rPr>
      </w:pPr>
      <w:r>
        <w:rPr>
          <w:rFonts w:hint="eastAsia" w:ascii="幼圆" w:hAnsi="幼圆" w:eastAsia="幼圆" w:cs="幼圆"/>
          <w:sz w:val="24"/>
          <w:szCs w:val="24"/>
        </w:rPr>
        <w:t>售后服务内容和措施；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textAlignment w:val="auto"/>
        <w:rPr>
          <w:rFonts w:hint="eastAsia" w:ascii="幼圆" w:hAnsi="幼圆" w:eastAsia="幼圆" w:cs="幼圆"/>
          <w:sz w:val="24"/>
          <w:szCs w:val="24"/>
        </w:rPr>
      </w:pPr>
      <w:r>
        <w:rPr>
          <w:rFonts w:hint="eastAsia" w:ascii="幼圆" w:hAnsi="幼圆" w:eastAsia="幼圆" w:cs="幼圆"/>
          <w:sz w:val="24"/>
          <w:szCs w:val="24"/>
          <w:lang w:val="en-US" w:eastAsia="zh-CN"/>
        </w:rPr>
        <w:t>厂家</w:t>
      </w:r>
      <w:r>
        <w:rPr>
          <w:rFonts w:hint="eastAsia" w:ascii="幼圆" w:hAnsi="幼圆" w:eastAsia="幼圆" w:cs="幼圆"/>
          <w:sz w:val="24"/>
          <w:szCs w:val="24"/>
        </w:rPr>
        <w:t>认为需加以说明的其他内容。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textAlignment w:val="auto"/>
        <w:rPr>
          <w:rFonts w:hint="eastAsia" w:ascii="幼圆" w:hAnsi="幼圆" w:eastAsia="幼圆" w:cs="幼圆"/>
          <w:sz w:val="24"/>
          <w:szCs w:val="24"/>
          <w:lang w:val="en-US" w:eastAsia="zh-CN"/>
        </w:rPr>
      </w:pPr>
      <w:r>
        <w:rPr>
          <w:rFonts w:hint="eastAsia" w:ascii="幼圆" w:hAnsi="幼圆" w:eastAsia="幼圆" w:cs="幼圆"/>
          <w:sz w:val="24"/>
          <w:szCs w:val="24"/>
        </w:rPr>
        <w:t>业务授权人必须到场并签到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textAlignment w:val="auto"/>
        <w:rPr>
          <w:rFonts w:hint="eastAsia" w:ascii="幼圆" w:hAnsi="幼圆" w:eastAsia="幼圆" w:cs="幼圆"/>
          <w:sz w:val="24"/>
          <w:szCs w:val="24"/>
          <w:lang w:val="en-US" w:eastAsia="zh-CN"/>
        </w:rPr>
      </w:pPr>
      <w:r>
        <w:rPr>
          <w:rFonts w:hint="eastAsia" w:ascii="幼圆" w:hAnsi="幼圆" w:eastAsia="幼圆" w:cs="幼圆"/>
          <w:sz w:val="24"/>
          <w:szCs w:val="24"/>
          <w:lang w:val="en-US" w:eastAsia="zh-CN"/>
        </w:rPr>
        <w:t>主要服务(技术）要求（详附件技术文件及评分标准）（需完全响应）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textAlignment w:val="auto"/>
        <w:rPr>
          <w:rFonts w:hint="default" w:ascii="幼圆" w:hAnsi="幼圆" w:eastAsia="幼圆" w:cs="幼圆"/>
          <w:b/>
          <w:bCs/>
          <w:sz w:val="24"/>
          <w:szCs w:val="24"/>
          <w:u w:val="none"/>
          <w:lang w:val="en-US" w:eastAsia="zh-CN"/>
        </w:rPr>
      </w:pPr>
      <w:r>
        <w:rPr>
          <w:rFonts w:hint="eastAsia" w:ascii="幼圆" w:hAnsi="幼圆" w:eastAsia="幼圆" w:cs="幼圆"/>
          <w:b/>
          <w:bCs/>
          <w:sz w:val="24"/>
          <w:szCs w:val="24"/>
          <w:u w:val="none"/>
          <w:lang w:val="en-US" w:eastAsia="zh-CN"/>
        </w:rPr>
        <w:t>报价资料提交要求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textAlignment w:val="auto"/>
        <w:rPr>
          <w:rFonts w:hint="eastAsia" w:ascii="幼圆" w:hAnsi="幼圆" w:eastAsia="幼圆" w:cs="幼圆"/>
          <w:sz w:val="24"/>
          <w:szCs w:val="24"/>
        </w:rPr>
      </w:pPr>
      <w:r>
        <w:rPr>
          <w:rFonts w:hint="eastAsia" w:ascii="幼圆" w:hAnsi="幼圆" w:eastAsia="幼圆" w:cs="幼圆"/>
          <w:sz w:val="24"/>
          <w:szCs w:val="24"/>
        </w:rPr>
        <w:t>所有资料</w:t>
      </w:r>
      <w:r>
        <w:rPr>
          <w:rFonts w:hint="eastAsia" w:ascii="幼圆" w:hAnsi="幼圆" w:eastAsia="幼圆" w:cs="幼圆"/>
          <w:sz w:val="24"/>
          <w:szCs w:val="24"/>
          <w:lang w:val="en-US" w:eastAsia="zh-CN"/>
        </w:rPr>
        <w:t>一式三份</w:t>
      </w:r>
      <w:r>
        <w:rPr>
          <w:rFonts w:hint="eastAsia" w:ascii="幼圆" w:hAnsi="幼圆" w:eastAsia="幼圆" w:cs="幼圆"/>
          <w:sz w:val="24"/>
          <w:szCs w:val="24"/>
        </w:rPr>
        <w:t>均请加盖</w:t>
      </w:r>
      <w:r>
        <w:rPr>
          <w:rFonts w:hint="eastAsia" w:ascii="幼圆" w:hAnsi="幼圆" w:eastAsia="幼圆" w:cs="幼圆"/>
          <w:sz w:val="24"/>
          <w:szCs w:val="24"/>
          <w:lang w:val="en-US" w:eastAsia="zh-CN"/>
        </w:rPr>
        <w:t>公</w:t>
      </w:r>
      <w:r>
        <w:rPr>
          <w:rFonts w:hint="eastAsia" w:ascii="幼圆" w:hAnsi="幼圆" w:eastAsia="幼圆" w:cs="幼圆"/>
          <w:sz w:val="24"/>
          <w:szCs w:val="24"/>
        </w:rPr>
        <w:t>章，正本一份，副本两份，需全部密封。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textAlignment w:val="auto"/>
        <w:rPr>
          <w:rFonts w:hint="eastAsia" w:ascii="幼圆" w:hAnsi="幼圆" w:eastAsia="幼圆" w:cs="幼圆"/>
          <w:b/>
          <w:bCs/>
          <w:sz w:val="24"/>
          <w:szCs w:val="24"/>
          <w:u w:val="none"/>
          <w:lang w:val="en-US" w:eastAsia="zh-CN"/>
        </w:rPr>
      </w:pPr>
      <w:r>
        <w:rPr>
          <w:rFonts w:hint="eastAsia" w:ascii="幼圆" w:hAnsi="幼圆" w:eastAsia="幼圆" w:cs="幼圆"/>
          <w:b/>
          <w:bCs/>
          <w:sz w:val="24"/>
          <w:szCs w:val="24"/>
          <w:u w:val="none"/>
          <w:lang w:val="en-US" w:eastAsia="zh-CN"/>
        </w:rPr>
        <w:t>采购联系人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textAlignment w:val="auto"/>
        <w:rPr>
          <w:rFonts w:hint="eastAsia" w:ascii="幼圆" w:hAnsi="幼圆" w:eastAsia="幼圆" w:cs="幼圆"/>
          <w:sz w:val="24"/>
          <w:szCs w:val="24"/>
          <w:lang w:val="en-US" w:eastAsia="zh-CN"/>
        </w:rPr>
      </w:pPr>
      <w:r>
        <w:rPr>
          <w:rFonts w:hint="eastAsia" w:ascii="幼圆" w:hAnsi="幼圆" w:eastAsia="幼圆" w:cs="幼圆"/>
          <w:sz w:val="24"/>
          <w:szCs w:val="24"/>
          <w:lang w:val="en-US" w:eastAsia="zh-CN"/>
        </w:rPr>
        <w:t>商务联系人：王老师 010-56112309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textAlignment w:val="auto"/>
        <w:rPr>
          <w:rFonts w:hint="default" w:ascii="幼圆" w:hAnsi="幼圆" w:eastAsia="幼圆" w:cs="幼圆"/>
          <w:sz w:val="24"/>
          <w:szCs w:val="24"/>
          <w:lang w:val="en-US" w:eastAsia="zh-CN"/>
        </w:rPr>
      </w:pPr>
      <w:r>
        <w:rPr>
          <w:rFonts w:hint="eastAsia" w:ascii="幼圆" w:hAnsi="幼圆" w:eastAsia="幼圆" w:cs="幼圆"/>
          <w:sz w:val="24"/>
          <w:szCs w:val="24"/>
          <w:lang w:val="en-US" w:eastAsia="zh-CN"/>
        </w:rPr>
        <w:t>技术联系人：白老师 010-56118784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textAlignment w:val="auto"/>
        <w:rPr>
          <w:rFonts w:hint="eastAsia" w:ascii="幼圆" w:hAnsi="幼圆" w:eastAsia="幼圆" w:cs="幼圆"/>
          <w:b/>
          <w:bCs/>
          <w:sz w:val="24"/>
          <w:szCs w:val="24"/>
        </w:rPr>
      </w:pPr>
      <w:r>
        <w:rPr>
          <w:rFonts w:hint="eastAsia" w:ascii="幼圆" w:hAnsi="幼圆" w:eastAsia="幼圆" w:cs="幼圆"/>
          <w:sz w:val="24"/>
          <w:szCs w:val="24"/>
        </w:rPr>
        <w:t> </w:t>
      </w:r>
      <w:r>
        <w:rPr>
          <w:rFonts w:hint="eastAsia" w:ascii="幼圆" w:hAnsi="幼圆" w:eastAsia="幼圆" w:cs="幼圆"/>
          <w:sz w:val="24"/>
          <w:szCs w:val="24"/>
          <w:lang w:val="en-US" w:eastAsia="zh-CN"/>
        </w:rPr>
        <w:t xml:space="preserve">  </w:t>
      </w:r>
      <w:r>
        <w:rPr>
          <w:rFonts w:hint="eastAsia" w:ascii="幼圆" w:hAnsi="幼圆" w:eastAsia="幼圆" w:cs="幼圆"/>
          <w:b/>
          <w:bCs/>
          <w:sz w:val="24"/>
          <w:szCs w:val="24"/>
        </w:rPr>
        <w:t>特邀您届时拨冗出席，逾期将视为自动放弃，顺祝商祺！ 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textAlignment w:val="auto"/>
        <w:rPr>
          <w:rFonts w:hint="eastAsia" w:ascii="幼圆" w:hAnsi="幼圆" w:eastAsia="幼圆" w:cs="幼圆"/>
          <w:sz w:val="24"/>
          <w:szCs w:val="2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jc w:val="right"/>
        <w:textAlignment w:val="auto"/>
        <w:rPr>
          <w:rFonts w:hint="eastAsia" w:ascii="幼圆" w:hAnsi="幼圆" w:eastAsia="幼圆" w:cs="幼圆"/>
          <w:b/>
          <w:bCs/>
          <w:sz w:val="24"/>
          <w:szCs w:val="24"/>
          <w:lang w:val="en-US" w:eastAsia="zh-CN"/>
        </w:rPr>
      </w:pPr>
      <w:r>
        <w:rPr>
          <w:rFonts w:hint="eastAsia" w:ascii="幼圆" w:hAnsi="幼圆" w:eastAsia="幼圆" w:cs="幼圆"/>
          <w:b/>
          <w:bCs/>
          <w:sz w:val="24"/>
          <w:szCs w:val="24"/>
        </w:rPr>
        <w:t>北京清华长庚</w:t>
      </w:r>
      <w:r>
        <w:rPr>
          <w:rFonts w:hint="eastAsia" w:ascii="幼圆" w:hAnsi="幼圆" w:eastAsia="幼圆" w:cs="幼圆"/>
          <w:b/>
          <w:bCs/>
          <w:sz w:val="24"/>
          <w:szCs w:val="24"/>
          <w:lang w:val="en-US" w:eastAsia="zh-CN"/>
        </w:rPr>
        <w:t>医院采购处</w:t>
      </w:r>
    </w:p>
    <w:p>
      <w:pPr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jc w:val="right"/>
        <w:textAlignment w:val="auto"/>
        <w:rPr>
          <w:rFonts w:hint="eastAsia" w:ascii="幼圆" w:hAnsi="幼圆" w:eastAsia="幼圆" w:cs="幼圆"/>
          <w:sz w:val="24"/>
          <w:szCs w:val="24"/>
          <w:lang w:val="en-US" w:eastAsia="zh-CN"/>
        </w:rPr>
      </w:pPr>
      <w:r>
        <w:rPr>
          <w:rFonts w:hint="eastAsia" w:ascii="幼圆" w:hAnsi="幼圆" w:eastAsia="幼圆" w:cs="幼圆"/>
          <w:b/>
          <w:bCs/>
          <w:sz w:val="24"/>
          <w:szCs w:val="24"/>
          <w:lang w:val="en-US" w:eastAsia="zh-CN"/>
        </w:rPr>
        <w:t xml:space="preserve"> 2025年</w:t>
      </w:r>
      <w:r>
        <w:rPr>
          <w:rFonts w:hint="eastAsia" w:ascii="幼圆" w:hAnsi="幼圆" w:eastAsia="幼圆" w:cs="幼圆"/>
          <w:b/>
          <w:bCs/>
          <w:sz w:val="24"/>
          <w:szCs w:val="24"/>
          <w:u w:val="single"/>
          <w:lang w:val="en-US" w:eastAsia="zh-CN"/>
        </w:rPr>
        <w:t>8</w:t>
      </w:r>
      <w:r>
        <w:rPr>
          <w:rFonts w:hint="eastAsia" w:ascii="幼圆" w:hAnsi="幼圆" w:eastAsia="幼圆" w:cs="幼圆"/>
          <w:b/>
          <w:bCs/>
          <w:sz w:val="24"/>
          <w:szCs w:val="24"/>
          <w:u w:val="none"/>
          <w:lang w:val="en-US" w:eastAsia="zh-CN"/>
        </w:rPr>
        <w:t>月</w:t>
      </w:r>
      <w:r>
        <w:rPr>
          <w:rFonts w:hint="eastAsia" w:ascii="幼圆" w:hAnsi="幼圆" w:eastAsia="幼圆" w:cs="幼圆"/>
          <w:b/>
          <w:bCs/>
          <w:sz w:val="24"/>
          <w:szCs w:val="24"/>
          <w:u w:val="single"/>
          <w:lang w:val="en-US" w:eastAsia="zh-CN"/>
        </w:rPr>
        <w:t>14</w:t>
      </w:r>
      <w:r>
        <w:rPr>
          <w:rFonts w:hint="eastAsia" w:ascii="幼圆" w:hAnsi="幼圆" w:eastAsia="幼圆" w:cs="幼圆"/>
          <w:b/>
          <w:bCs/>
          <w:sz w:val="24"/>
          <w:szCs w:val="24"/>
          <w:u w:val="none"/>
          <w:lang w:val="en-US" w:eastAsia="zh-CN"/>
        </w:rPr>
        <w:t>日</w:t>
      </w:r>
    </w:p>
    <w:sectPr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幼圆">
    <w:panose1 w:val="02010509060101010101"/>
    <w:charset w:val="86"/>
    <w:family w:val="auto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C347929"/>
    <w:multiLevelType w:val="singleLevel"/>
    <w:tmpl w:val="AC347929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1EF1D785"/>
    <w:multiLevelType w:val="singleLevel"/>
    <w:tmpl w:val="1EF1D785"/>
    <w:lvl w:ilvl="0" w:tentative="0">
      <w:start w:val="1"/>
      <w:numFmt w:val="decimal"/>
      <w:suff w:val="nothing"/>
      <w:lvlText w:val="（%1）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720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D31D50"/>
    <w:rsid w:val="001C7BC5"/>
    <w:rsid w:val="00323B43"/>
    <w:rsid w:val="003D37D8"/>
    <w:rsid w:val="00426133"/>
    <w:rsid w:val="004358AB"/>
    <w:rsid w:val="005631DA"/>
    <w:rsid w:val="006D1E42"/>
    <w:rsid w:val="0085351F"/>
    <w:rsid w:val="008B7726"/>
    <w:rsid w:val="00BE24C2"/>
    <w:rsid w:val="00D31D50"/>
    <w:rsid w:val="012C774F"/>
    <w:rsid w:val="019B0EA7"/>
    <w:rsid w:val="01DE5A0A"/>
    <w:rsid w:val="02004912"/>
    <w:rsid w:val="043C16EC"/>
    <w:rsid w:val="07EB6AFA"/>
    <w:rsid w:val="08E2243C"/>
    <w:rsid w:val="09942142"/>
    <w:rsid w:val="0F7B7FD6"/>
    <w:rsid w:val="0F9F09D2"/>
    <w:rsid w:val="11986C48"/>
    <w:rsid w:val="126A55A4"/>
    <w:rsid w:val="13054B2B"/>
    <w:rsid w:val="142976A3"/>
    <w:rsid w:val="18DE745D"/>
    <w:rsid w:val="19015AC9"/>
    <w:rsid w:val="196842A9"/>
    <w:rsid w:val="1B261C7D"/>
    <w:rsid w:val="1BD30177"/>
    <w:rsid w:val="1C2104BE"/>
    <w:rsid w:val="1DF419D0"/>
    <w:rsid w:val="1EEB05F0"/>
    <w:rsid w:val="226B6616"/>
    <w:rsid w:val="22B57832"/>
    <w:rsid w:val="24917A3B"/>
    <w:rsid w:val="257771AF"/>
    <w:rsid w:val="25B46E81"/>
    <w:rsid w:val="27673A41"/>
    <w:rsid w:val="27916D42"/>
    <w:rsid w:val="28EA4D13"/>
    <w:rsid w:val="2A7B12E5"/>
    <w:rsid w:val="359410AC"/>
    <w:rsid w:val="36484494"/>
    <w:rsid w:val="37AA20D1"/>
    <w:rsid w:val="38110275"/>
    <w:rsid w:val="3AE657AF"/>
    <w:rsid w:val="40D73AD1"/>
    <w:rsid w:val="433E3619"/>
    <w:rsid w:val="48AC41BC"/>
    <w:rsid w:val="49E728B8"/>
    <w:rsid w:val="4DD83074"/>
    <w:rsid w:val="4EE42DE8"/>
    <w:rsid w:val="50C4668F"/>
    <w:rsid w:val="53077AFA"/>
    <w:rsid w:val="53276E66"/>
    <w:rsid w:val="5640190F"/>
    <w:rsid w:val="56995821"/>
    <w:rsid w:val="57021279"/>
    <w:rsid w:val="595F67BF"/>
    <w:rsid w:val="5B7E1BE5"/>
    <w:rsid w:val="5CE46DB3"/>
    <w:rsid w:val="5D256F94"/>
    <w:rsid w:val="5D8F6DAC"/>
    <w:rsid w:val="66A96A37"/>
    <w:rsid w:val="67184654"/>
    <w:rsid w:val="67BE7B8C"/>
    <w:rsid w:val="686F5712"/>
    <w:rsid w:val="6907297C"/>
    <w:rsid w:val="6AF63C75"/>
    <w:rsid w:val="6CAB40D4"/>
    <w:rsid w:val="6E1A2B45"/>
    <w:rsid w:val="6EB05517"/>
    <w:rsid w:val="70096B08"/>
    <w:rsid w:val="703674CE"/>
    <w:rsid w:val="709C44DF"/>
    <w:rsid w:val="75115768"/>
    <w:rsid w:val="75ED6B7E"/>
    <w:rsid w:val="77127359"/>
    <w:rsid w:val="777351CF"/>
    <w:rsid w:val="780228AC"/>
    <w:rsid w:val="79F96891"/>
    <w:rsid w:val="7C273E3B"/>
    <w:rsid w:val="7DB427F9"/>
    <w:rsid w:val="7EA6035E"/>
    <w:rsid w:val="7FCA7A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22"/>
    <w:rPr>
      <w:b/>
    </w:rPr>
  </w:style>
  <w:style w:type="paragraph" w:customStyle="1" w:styleId="5">
    <w:name w:val="首行缩进"/>
    <w:basedOn w:val="1"/>
    <w:qFormat/>
    <w:uiPriority w:val="0"/>
    <w:pPr>
      <w:spacing w:line="360" w:lineRule="auto"/>
      <w:ind w:firstLine="480" w:firstLineChars="200"/>
    </w:pPr>
    <w:rPr>
      <w:rFonts w:ascii="Times New Roman" w:hAnsi="Times New Roman" w:eastAsia="宋体" w:cs="Times New Roman"/>
      <w:sz w:val="24"/>
      <w:szCs w:val="22"/>
      <w:lang w:val="zh-CN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91</Words>
  <Characters>521</Characters>
  <Lines>4</Lines>
  <Paragraphs>1</Paragraphs>
  <TotalTime>0</TotalTime>
  <ScaleCrop>false</ScaleCrop>
  <LinksUpToDate>false</LinksUpToDate>
  <CharactersWithSpaces>611</CharactersWithSpaces>
  <Application>WPS Office_11.8.2.11718_F1E327BC-269C-435d-A152-05C5408002CA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user</dc:creator>
  <cp:lastModifiedBy>还是弱碱水</cp:lastModifiedBy>
  <dcterms:modified xsi:type="dcterms:W3CDTF">2025-08-14T07:23:08Z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2052-11.8.2.11718</vt:lpwstr>
  </property>
  <property fmtid="{D5CDD505-2E9C-101B-9397-08002B2CF9AE}" pid="3" name="ICV">
    <vt:lpwstr>00CC2140A15B46949AD5187F60971EA3</vt:lpwstr>
  </property>
</Properties>
</file>