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80" w:beforeLines="200" w:after="480" w:afterLines="200" w:line="360" w:lineRule="auto"/>
        <w:jc w:val="center"/>
        <w:rPr>
          <w:rFonts w:hint="eastAsia" w:ascii="宋体" w:hAnsi="宋体"/>
          <w:b/>
          <w:sz w:val="44"/>
          <w:szCs w:val="44"/>
          <w:lang w:val="en-US" w:eastAsia="zh-CN"/>
        </w:rPr>
      </w:pPr>
      <w:bookmarkStart w:id="0" w:name="_Toc27502861"/>
      <w:r>
        <w:rPr>
          <w:rFonts w:hint="eastAsia" w:ascii="宋体" w:hAnsi="宋体"/>
          <w:b/>
          <w:sz w:val="44"/>
          <w:szCs w:val="44"/>
        </w:rPr>
        <w:t>北京清华长庚医院</w:t>
      </w:r>
      <w:bookmarkStart w:id="1" w:name="_Toc444181945"/>
      <w:bookmarkStart w:id="2" w:name="_Toc390356286"/>
      <w:bookmarkStart w:id="3" w:name="_Toc313024522"/>
      <w:bookmarkStart w:id="4" w:name="_Toc309048657"/>
      <w:r>
        <w:rPr>
          <w:rFonts w:hint="eastAsia" w:ascii="宋体" w:hAnsi="宋体"/>
          <w:b/>
          <w:sz w:val="44"/>
          <w:szCs w:val="44"/>
          <w:lang w:val="en-US" w:eastAsia="zh-CN"/>
        </w:rPr>
        <w:t>-病原体多重检测、基因检测服务采购项目院内遴选</w:t>
      </w:r>
    </w:p>
    <w:p>
      <w:pPr>
        <w:spacing w:before="480" w:beforeLines="200" w:after="480" w:afterLines="200" w:line="360" w:lineRule="auto"/>
        <w:jc w:val="center"/>
        <w:rPr>
          <w:rFonts w:hint="default" w:ascii="宋体" w:hAnsi="宋体"/>
          <w:b/>
          <w:sz w:val="44"/>
          <w:szCs w:val="44"/>
          <w:lang w:val="en-US" w:eastAsia="zh-CN"/>
        </w:rPr>
      </w:pPr>
    </w:p>
    <w:bookmarkEnd w:id="1"/>
    <w:bookmarkEnd w:id="2"/>
    <w:bookmarkEnd w:id="3"/>
    <w:bookmarkEnd w:id="4"/>
    <w:p>
      <w:pPr>
        <w:numPr>
          <w:ilvl w:val="0"/>
          <w:numId w:val="1"/>
        </w:numPr>
        <w:spacing w:before="240" w:beforeLines="100" w:after="240" w:afterLines="100" w:line="360" w:lineRule="auto"/>
        <w:jc w:val="center"/>
        <w:rPr>
          <w:rFonts w:hint="eastAsia"/>
          <w:sz w:val="36"/>
          <w:szCs w:val="36"/>
        </w:rPr>
      </w:pPr>
      <w:r>
        <w:rPr>
          <w:rFonts w:hint="eastAsia"/>
          <w:sz w:val="36"/>
          <w:szCs w:val="36"/>
        </w:rPr>
        <w:t>项目概况及资质要求</w:t>
      </w:r>
    </w:p>
    <w:p>
      <w:pPr>
        <w:numPr>
          <w:ilvl w:val="0"/>
          <w:numId w:val="0"/>
        </w:numPr>
        <w:spacing w:line="360" w:lineRule="auto"/>
        <w:ind w:leftChars="0"/>
        <w:rPr>
          <w:rFonts w:ascii="Arial" w:hAnsi="Arial" w:cs="Arial"/>
          <w:sz w:val="24"/>
        </w:rPr>
      </w:pPr>
      <w:r>
        <w:rPr>
          <w:rFonts w:hint="eastAsia" w:ascii="Arial" w:hAnsi="Arial" w:cs="Arial"/>
          <w:sz w:val="24"/>
          <w:lang w:val="en-US" w:eastAsia="zh-CN"/>
        </w:rPr>
        <w:t>一、</w:t>
      </w:r>
      <w:r>
        <w:rPr>
          <w:rFonts w:hint="eastAsia" w:ascii="Arial" w:hAnsi="Arial" w:cs="Arial"/>
          <w:sz w:val="24"/>
        </w:rPr>
        <w:t>项目名称：</w:t>
      </w:r>
      <w:r>
        <w:rPr>
          <w:rFonts w:hint="eastAsia" w:ascii="Arial" w:hAnsi="Arial" w:cs="Arial"/>
          <w:sz w:val="24"/>
          <w:lang w:val="en-US" w:eastAsia="zh-CN"/>
        </w:rPr>
        <w:t>病原体多重检测、基因检测服务项目院内遴选</w:t>
      </w:r>
    </w:p>
    <w:p>
      <w:pPr>
        <w:numPr>
          <w:ilvl w:val="0"/>
          <w:numId w:val="0"/>
        </w:numPr>
        <w:spacing w:line="360" w:lineRule="auto"/>
        <w:ind w:leftChars="0"/>
        <w:rPr>
          <w:rFonts w:ascii="Arial" w:hAnsi="Arial" w:cs="Arial"/>
          <w:sz w:val="24"/>
        </w:rPr>
      </w:pPr>
      <w:r>
        <w:rPr>
          <w:rFonts w:hint="eastAsia" w:ascii="Arial" w:hAnsi="Arial" w:cs="Arial"/>
          <w:sz w:val="24"/>
          <w:lang w:val="en-US" w:eastAsia="zh-CN"/>
        </w:rPr>
        <w:t>二、服务</w:t>
      </w:r>
      <w:r>
        <w:rPr>
          <w:rFonts w:hint="eastAsia" w:ascii="Arial" w:hAnsi="Arial" w:cs="Arial"/>
          <w:sz w:val="24"/>
        </w:rPr>
        <w:t>地址：北京市昌平区立汤路168号</w:t>
      </w:r>
    </w:p>
    <w:p>
      <w:pPr>
        <w:numPr>
          <w:ilvl w:val="0"/>
          <w:numId w:val="0"/>
        </w:numPr>
        <w:spacing w:line="360" w:lineRule="auto"/>
        <w:ind w:leftChars="0"/>
        <w:rPr>
          <w:rFonts w:ascii="Arial" w:hAnsi="Arial" w:cs="Arial"/>
          <w:sz w:val="24"/>
        </w:rPr>
      </w:pPr>
      <w:r>
        <w:rPr>
          <w:rFonts w:hint="eastAsia" w:ascii="Arial" w:hAnsi="Arial" w:cs="Arial"/>
          <w:sz w:val="24"/>
          <w:lang w:val="en-US" w:eastAsia="zh-CN"/>
        </w:rPr>
        <w:t>三、参与遴选</w:t>
      </w:r>
      <w:r>
        <w:rPr>
          <w:rFonts w:ascii="Arial" w:hAnsi="Arial" w:cs="Arial"/>
          <w:sz w:val="24"/>
        </w:rPr>
        <w:t>人条件及资格：</w:t>
      </w:r>
    </w:p>
    <w:p>
      <w:pPr>
        <w:numPr>
          <w:ilvl w:val="0"/>
          <w:numId w:val="0"/>
        </w:numPr>
        <w:spacing w:line="360" w:lineRule="auto"/>
        <w:ind w:leftChars="0" w:firstLine="420" w:firstLineChars="0"/>
        <w:rPr>
          <w:rFonts w:hint="eastAsia" w:ascii="Arial" w:hAnsi="Arial" w:cs="Arial"/>
          <w:sz w:val="24"/>
        </w:rPr>
      </w:pPr>
      <w:r>
        <w:rPr>
          <w:rFonts w:hint="eastAsia" w:ascii="Arial" w:hAnsi="Arial" w:cs="Arial"/>
          <w:sz w:val="24"/>
          <w:lang w:val="en-US" w:eastAsia="zh-CN"/>
        </w:rPr>
        <w:t xml:space="preserve">1. </w:t>
      </w:r>
      <w:r>
        <w:rPr>
          <w:rFonts w:hint="eastAsia" w:ascii="Arial" w:hAnsi="Arial" w:cs="Arial"/>
          <w:sz w:val="24"/>
        </w:rPr>
        <w:t>中华人民共和国境内注册的</w:t>
      </w:r>
      <w:r>
        <w:rPr>
          <w:rFonts w:ascii="Arial" w:hAnsi="Arial" w:cs="Arial"/>
          <w:sz w:val="24"/>
        </w:rPr>
        <w:t>独立法人</w:t>
      </w:r>
      <w:r>
        <w:rPr>
          <w:rFonts w:hint="eastAsia" w:ascii="Arial" w:hAnsi="Arial" w:cs="Arial"/>
          <w:sz w:val="24"/>
        </w:rPr>
        <w:t>，具备工商行政主管部门核发的有效营业执照（或事业单位法人证书）；</w:t>
      </w:r>
    </w:p>
    <w:p>
      <w:pPr>
        <w:numPr>
          <w:ilvl w:val="0"/>
          <w:numId w:val="0"/>
        </w:numPr>
        <w:spacing w:line="360" w:lineRule="auto"/>
        <w:ind w:leftChars="0" w:firstLine="420" w:firstLineChars="0"/>
        <w:rPr>
          <w:rFonts w:hint="eastAsia" w:ascii="宋体" w:hAnsi="宋体"/>
          <w:sz w:val="24"/>
        </w:rPr>
      </w:pPr>
      <w:r>
        <w:rPr>
          <w:rFonts w:hint="eastAsia" w:ascii="Arial" w:hAnsi="Arial" w:cs="Arial"/>
          <w:sz w:val="24"/>
          <w:lang w:val="en-US" w:eastAsia="zh-CN"/>
        </w:rPr>
        <w:t xml:space="preserve">2. </w:t>
      </w:r>
      <w:r>
        <w:rPr>
          <w:rFonts w:hint="eastAsia" w:ascii="Arial" w:hAnsi="Arial" w:cs="Arial"/>
          <w:sz w:val="24"/>
        </w:rPr>
        <w:t>前三年内，在经营活动中没有重大违法记录</w:t>
      </w:r>
      <w:r>
        <w:rPr>
          <w:rFonts w:hint="eastAsia" w:ascii="Arial" w:hAnsi="Arial" w:cs="Arial"/>
          <w:sz w:val="24"/>
          <w:lang w:eastAsia="zh-CN"/>
        </w:rPr>
        <w:t>（</w:t>
      </w:r>
      <w:r>
        <w:rPr>
          <w:rFonts w:hint="eastAsia" w:ascii="Arial" w:hAnsi="Arial" w:cs="Arial"/>
          <w:sz w:val="24"/>
          <w:lang w:val="en-US" w:eastAsia="zh-CN"/>
        </w:rPr>
        <w:t>信用中国截图</w:t>
      </w:r>
      <w:r>
        <w:rPr>
          <w:rFonts w:hint="eastAsia" w:ascii="Arial" w:hAnsi="Arial" w:cs="Arial"/>
          <w:sz w:val="24"/>
          <w:lang w:eastAsia="zh-CN"/>
        </w:rPr>
        <w:t>）；</w:t>
      </w:r>
      <w:r>
        <w:rPr>
          <w:rFonts w:hint="eastAsia" w:ascii="Arial" w:hAnsi="Arial" w:cs="Arial"/>
          <w:sz w:val="24"/>
        </w:rPr>
        <w:t>本项目不接受联合体申请</w:t>
      </w:r>
      <w:r>
        <w:rPr>
          <w:rFonts w:hint="eastAsia" w:ascii="宋体" w:hAnsi="宋体"/>
          <w:sz w:val="24"/>
        </w:rPr>
        <w:t>。</w:t>
      </w:r>
    </w:p>
    <w:p>
      <w:pPr>
        <w:numPr>
          <w:ilvl w:val="0"/>
          <w:numId w:val="0"/>
        </w:numPr>
        <w:spacing w:line="360" w:lineRule="auto"/>
        <w:ind w:leftChars="0" w:firstLine="420" w:firstLineChars="0"/>
        <w:rPr>
          <w:rFonts w:hint="default" w:ascii="宋体" w:hAnsi="宋体" w:eastAsia="宋体"/>
          <w:sz w:val="24"/>
          <w:lang w:val="en-US" w:eastAsia="zh-CN"/>
        </w:rPr>
      </w:pPr>
      <w:r>
        <w:rPr>
          <w:rFonts w:hint="eastAsia" w:ascii="宋体" w:hAnsi="宋体"/>
          <w:sz w:val="24"/>
          <w:lang w:val="en-US" w:eastAsia="zh-CN"/>
        </w:rPr>
        <w:t>3. 医疗机构执业许可证</w:t>
      </w:r>
    </w:p>
    <w:p>
      <w:pPr>
        <w:numPr>
          <w:ilvl w:val="0"/>
          <w:numId w:val="0"/>
        </w:numPr>
        <w:spacing w:line="360" w:lineRule="auto"/>
        <w:ind w:leftChars="0"/>
        <w:rPr>
          <w:rFonts w:ascii="Arial" w:hAnsi="Arial" w:cs="Arial"/>
          <w:sz w:val="24"/>
        </w:rPr>
      </w:pPr>
      <w:r>
        <w:rPr>
          <w:rFonts w:hint="eastAsia" w:ascii="宋体" w:hAnsi="宋体"/>
          <w:sz w:val="24"/>
          <w:lang w:val="en-US" w:eastAsia="zh-CN"/>
        </w:rPr>
        <w:t>四、本项目预算：379,620元</w:t>
      </w:r>
    </w:p>
    <w:p>
      <w:pPr>
        <w:numPr>
          <w:ilvl w:val="0"/>
          <w:numId w:val="0"/>
        </w:numPr>
        <w:spacing w:line="360" w:lineRule="auto"/>
        <w:ind w:leftChars="0"/>
        <w:rPr>
          <w:rFonts w:ascii="Arial" w:hAnsi="Arial" w:cs="Arial"/>
          <w:sz w:val="24"/>
        </w:rPr>
      </w:pPr>
      <w:r>
        <w:rPr>
          <w:rFonts w:hint="eastAsia" w:ascii="宋体" w:hAnsi="宋体"/>
          <w:sz w:val="24"/>
          <w:lang w:val="en-US" w:eastAsia="zh-CN"/>
        </w:rPr>
        <w:t>五、服务期限：一年。</w:t>
      </w:r>
    </w:p>
    <w:bookmarkEnd w:id="0"/>
    <w:p>
      <w:pPr>
        <w:numPr>
          <w:ilvl w:val="0"/>
          <w:numId w:val="1"/>
        </w:numPr>
        <w:spacing w:before="240" w:beforeLines="100" w:after="240" w:afterLines="100" w:line="360" w:lineRule="auto"/>
        <w:jc w:val="center"/>
        <w:rPr>
          <w:rFonts w:hint="eastAsia"/>
          <w:sz w:val="36"/>
          <w:szCs w:val="36"/>
        </w:rPr>
      </w:pPr>
      <w:r>
        <w:rPr>
          <w:rFonts w:hint="eastAsia"/>
          <w:sz w:val="36"/>
          <w:szCs w:val="36"/>
          <w:lang w:val="en-US" w:eastAsia="zh-CN"/>
        </w:rPr>
        <w:t>采购需求</w:t>
      </w:r>
    </w:p>
    <w:p>
      <w:pPr>
        <w:numPr>
          <w:ilvl w:val="0"/>
          <w:numId w:val="2"/>
        </w:numPr>
        <w:spacing w:line="360" w:lineRule="auto"/>
        <w:jc w:val="left"/>
        <w:rPr>
          <w:rFonts w:hint="eastAsia" w:ascii="宋体" w:hAnsi="宋体"/>
          <w:sz w:val="24"/>
          <w:lang w:val="en-US" w:eastAsia="zh-CN"/>
        </w:rPr>
      </w:pPr>
      <w:r>
        <w:rPr>
          <w:rFonts w:hint="eastAsia" w:ascii="宋体" w:hAnsi="宋体"/>
          <w:sz w:val="24"/>
          <w:lang w:val="en-US" w:eastAsia="zh-CN"/>
        </w:rPr>
        <w:t>采购目的：</w:t>
      </w:r>
    </w:p>
    <w:p>
      <w:pPr>
        <w:numPr>
          <w:ilvl w:val="0"/>
          <w:numId w:val="0"/>
        </w:numPr>
        <w:spacing w:line="360" w:lineRule="auto"/>
        <w:ind w:firstLine="420" w:firstLineChars="0"/>
        <w:jc w:val="left"/>
        <w:rPr>
          <w:rFonts w:hint="eastAsia" w:ascii="宋体" w:hAnsi="宋体"/>
          <w:sz w:val="24"/>
          <w:lang w:val="en-US" w:eastAsia="zh-CN"/>
        </w:rPr>
      </w:pPr>
      <w:r>
        <w:rPr>
          <w:rFonts w:hint="eastAsia" w:ascii="宋体" w:hAnsi="宋体"/>
          <w:sz w:val="24"/>
          <w:lang w:val="en-US" w:eastAsia="zh-CN"/>
        </w:rPr>
        <w:t>我院有部分检测项目，由于病例数有限和设备技术等条件所限，33个检验项目暂时无法在我医院检验科开展，特此进行委外检验。经临床科室提出需求，检验科进行能力评估，现将部分外检项目进行院内遴选。</w:t>
      </w:r>
    </w:p>
    <w:p>
      <w:pPr>
        <w:pStyle w:val="2"/>
        <w:rPr>
          <w:rFonts w:hint="eastAsia" w:ascii="宋体" w:hAnsi="宋体"/>
          <w:sz w:val="24"/>
          <w:lang w:val="en-US" w:eastAsia="zh-CN"/>
        </w:rPr>
      </w:pPr>
    </w:p>
    <w:p>
      <w:pPr>
        <w:pStyle w:val="2"/>
        <w:rPr>
          <w:rFonts w:hint="eastAsia" w:ascii="宋体" w:hAnsi="宋体"/>
          <w:sz w:val="24"/>
          <w:lang w:val="en-US" w:eastAsia="zh-CN"/>
        </w:rPr>
      </w:pPr>
    </w:p>
    <w:p>
      <w:pPr>
        <w:numPr>
          <w:ilvl w:val="0"/>
          <w:numId w:val="2"/>
        </w:numPr>
        <w:spacing w:line="360" w:lineRule="auto"/>
        <w:jc w:val="left"/>
        <w:rPr>
          <w:rFonts w:ascii="宋体" w:hAnsi="宋体"/>
          <w:sz w:val="24"/>
        </w:rPr>
      </w:pPr>
      <w:r>
        <w:rPr>
          <w:rFonts w:hint="eastAsia" w:ascii="宋体" w:hAnsi="宋体"/>
          <w:sz w:val="24"/>
          <w:lang w:val="en-US" w:eastAsia="zh-CN"/>
        </w:rPr>
        <w:t>项目清单：</w:t>
      </w:r>
    </w:p>
    <w:tbl>
      <w:tblPr>
        <w:tblStyle w:val="10"/>
        <w:tblW w:w="94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3119"/>
        <w:gridCol w:w="2693"/>
        <w:gridCol w:w="879"/>
        <w:gridCol w:w="993"/>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jc w:val="center"/>
        </w:trPr>
        <w:tc>
          <w:tcPr>
            <w:tcW w:w="675"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序号</w:t>
            </w:r>
          </w:p>
        </w:tc>
        <w:tc>
          <w:tcPr>
            <w:tcW w:w="311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项目名称</w:t>
            </w:r>
          </w:p>
        </w:tc>
        <w:tc>
          <w:tcPr>
            <w:tcW w:w="2693" w:type="dxa"/>
            <w:shd w:val="clear" w:color="auto" w:fill="auto"/>
            <w:vAlign w:val="bottom"/>
          </w:tcPr>
          <w:p>
            <w:pPr>
              <w:jc w:val="center"/>
              <w:rPr>
                <w:rFonts w:hint="eastAsia" w:ascii="宋体" w:hAnsi="宋体"/>
                <w:color w:val="000000"/>
                <w:sz w:val="18"/>
                <w:szCs w:val="18"/>
              </w:rPr>
            </w:pPr>
            <w:r>
              <w:rPr>
                <w:rFonts w:hint="eastAsia" w:ascii="宋体" w:hAnsi="宋体"/>
                <w:color w:val="000000"/>
                <w:sz w:val="18"/>
                <w:szCs w:val="18"/>
              </w:rPr>
              <w:t>检测内容</w:t>
            </w:r>
          </w:p>
        </w:tc>
        <w:tc>
          <w:tcPr>
            <w:tcW w:w="879" w:type="dxa"/>
            <w:shd w:val="clear" w:color="auto" w:fill="auto"/>
            <w:vAlign w:val="center"/>
          </w:tcPr>
          <w:p>
            <w:pPr>
              <w:jc w:val="center"/>
              <w:rPr>
                <w:rFonts w:hint="eastAsia" w:ascii="宋体" w:hAnsi="宋体"/>
                <w:color w:val="000000"/>
                <w:sz w:val="18"/>
                <w:szCs w:val="18"/>
                <w:highlight w:val="yellow"/>
              </w:rPr>
            </w:pPr>
            <w:r>
              <w:rPr>
                <w:rFonts w:hint="eastAsia" w:ascii="宋体" w:hAnsi="宋体"/>
                <w:color w:val="000000"/>
                <w:sz w:val="18"/>
                <w:szCs w:val="18"/>
                <w:highlight w:val="yellow"/>
              </w:rPr>
              <w:t>市场价（元）</w:t>
            </w:r>
          </w:p>
        </w:tc>
        <w:tc>
          <w:tcPr>
            <w:tcW w:w="993" w:type="dxa"/>
            <w:shd w:val="clear" w:color="auto" w:fill="auto"/>
            <w:vAlign w:val="center"/>
          </w:tcPr>
          <w:p>
            <w:pPr>
              <w:jc w:val="center"/>
              <w:rPr>
                <w:rFonts w:hint="eastAsia" w:ascii="宋体" w:hAnsi="宋体"/>
                <w:color w:val="000000"/>
                <w:sz w:val="18"/>
                <w:szCs w:val="18"/>
                <w:highlight w:val="yellow"/>
              </w:rPr>
            </w:pPr>
            <w:r>
              <w:rPr>
                <w:rFonts w:hint="eastAsia" w:ascii="宋体" w:hAnsi="宋体"/>
                <w:color w:val="000000"/>
                <w:sz w:val="18"/>
                <w:szCs w:val="18"/>
                <w:highlight w:val="yellow"/>
                <w:lang w:val="en-US" w:eastAsia="zh-CN"/>
              </w:rPr>
              <w:t>单项限价</w:t>
            </w:r>
            <w:r>
              <w:rPr>
                <w:rFonts w:hint="eastAsia" w:ascii="宋体" w:hAnsi="宋体"/>
                <w:color w:val="000000"/>
                <w:sz w:val="18"/>
                <w:szCs w:val="18"/>
                <w:highlight w:val="yellow"/>
              </w:rPr>
              <w:t>（元）</w:t>
            </w:r>
          </w:p>
        </w:tc>
        <w:tc>
          <w:tcPr>
            <w:tcW w:w="1134" w:type="dxa"/>
          </w:tcPr>
          <w:p>
            <w:pPr>
              <w:jc w:val="center"/>
              <w:rPr>
                <w:rFonts w:hint="eastAsia" w:ascii="宋体" w:hAnsi="宋体"/>
                <w:color w:val="000000"/>
                <w:sz w:val="18"/>
                <w:szCs w:val="18"/>
              </w:rPr>
            </w:pPr>
            <w:r>
              <w:rPr>
                <w:rFonts w:hint="eastAsia" w:ascii="宋体" w:hAnsi="宋体"/>
                <w:color w:val="000000"/>
                <w:sz w:val="18"/>
                <w:szCs w:val="18"/>
              </w:rPr>
              <w:t>检测时效</w:t>
            </w:r>
          </w:p>
          <w:p>
            <w:pPr>
              <w:jc w:val="center"/>
              <w:rPr>
                <w:rFonts w:hint="eastAsia" w:ascii="宋体" w:hAnsi="宋体"/>
                <w:color w:val="000000"/>
                <w:sz w:val="18"/>
                <w:szCs w:val="18"/>
              </w:rPr>
            </w:pPr>
            <w:r>
              <w:rPr>
                <w:rFonts w:hint="eastAsia" w:ascii="宋体" w:hAnsi="宋体"/>
                <w:color w:val="000000"/>
                <w:sz w:val="18"/>
                <w:szCs w:val="18"/>
              </w:rPr>
              <w:t>（工作日）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jc w:val="center"/>
              <w:rPr>
                <w:rFonts w:hint="eastAsia" w:ascii="宋体" w:hAnsi="宋体"/>
                <w:color w:val="000000"/>
                <w:sz w:val="18"/>
                <w:szCs w:val="18"/>
              </w:rPr>
            </w:pPr>
            <w:r>
              <w:rPr>
                <w:rFonts w:ascii="宋体" w:hAnsi="宋体"/>
                <w:color w:val="000000"/>
                <w:sz w:val="18"/>
                <w:szCs w:val="18"/>
              </w:rPr>
              <w:t>1</w:t>
            </w:r>
          </w:p>
        </w:tc>
        <w:tc>
          <w:tcPr>
            <w:tcW w:w="311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抗栓药物用药指导基因检测</w:t>
            </w:r>
          </w:p>
        </w:tc>
        <w:tc>
          <w:tcPr>
            <w:tcW w:w="2693" w:type="dxa"/>
            <w:shd w:val="clear" w:color="auto" w:fill="auto"/>
            <w:vAlign w:val="bottom"/>
          </w:tcPr>
          <w:p>
            <w:pPr>
              <w:jc w:val="center"/>
              <w:rPr>
                <w:rFonts w:hint="eastAsia" w:ascii="宋体" w:hAnsi="宋体"/>
                <w:color w:val="000000"/>
                <w:sz w:val="18"/>
                <w:szCs w:val="18"/>
              </w:rPr>
            </w:pPr>
            <w:r>
              <w:rPr>
                <w:rFonts w:hint="eastAsia" w:ascii="宋体" w:hAnsi="宋体"/>
                <w:color w:val="000000"/>
                <w:sz w:val="18"/>
                <w:szCs w:val="18"/>
              </w:rPr>
              <w:t>药物：（氯吡格雷、华法林）</w:t>
            </w:r>
          </w:p>
          <w:p>
            <w:pPr>
              <w:jc w:val="center"/>
              <w:rPr>
                <w:rFonts w:hint="eastAsia" w:ascii="宋体" w:hAnsi="宋体" w:cs="宋体"/>
                <w:color w:val="000000"/>
                <w:sz w:val="18"/>
                <w:szCs w:val="18"/>
              </w:rPr>
            </w:pPr>
            <w:r>
              <w:rPr>
                <w:rFonts w:hint="eastAsia" w:ascii="宋体" w:hAnsi="宋体"/>
                <w:color w:val="000000"/>
                <w:sz w:val="18"/>
                <w:szCs w:val="18"/>
              </w:rPr>
              <w:t>基因位点：6基因9位点VKORC1 (-1639G&gt;A和1173T&gt;C)、CYP2C9 (1075A&gt;C)、CYP4F2 (1297C&gt;T)、GGCX (3261G&gt;A)、CYP2C19 (681G&gt;A、636G&gt;A和-806C&gt;T)和CYP3A4 (894C&gt;T)</w:t>
            </w:r>
          </w:p>
        </w:tc>
        <w:tc>
          <w:tcPr>
            <w:tcW w:w="879"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720</w:t>
            </w:r>
          </w:p>
        </w:tc>
        <w:tc>
          <w:tcPr>
            <w:tcW w:w="993"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389</w:t>
            </w:r>
          </w:p>
        </w:tc>
        <w:tc>
          <w:tcPr>
            <w:tcW w:w="1134" w:type="dxa"/>
          </w:tcPr>
          <w:p>
            <w:pPr>
              <w:jc w:val="center"/>
              <w:rPr>
                <w:rFonts w:hint="eastAsia" w:ascii="宋体" w:hAnsi="宋体"/>
                <w:color w:val="000000"/>
                <w:sz w:val="18"/>
                <w:szCs w:val="18"/>
              </w:rPr>
            </w:pPr>
            <w:r>
              <w:rPr>
                <w:rFonts w:hint="eastAsia" w:ascii="宋体" w:hAnsi="宋体"/>
                <w:color w:val="000000"/>
                <w:sz w:val="18"/>
                <w:szCs w:val="18"/>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2</w:t>
            </w:r>
          </w:p>
        </w:tc>
        <w:tc>
          <w:tcPr>
            <w:tcW w:w="311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超广谱病原微生物mNGS检测</w:t>
            </w:r>
          </w:p>
        </w:tc>
        <w:tc>
          <w:tcPr>
            <w:tcW w:w="2693" w:type="dxa"/>
            <w:shd w:val="clear" w:color="auto" w:fill="auto"/>
            <w:vAlign w:val="bottom"/>
          </w:tcPr>
          <w:p>
            <w:pPr>
              <w:jc w:val="center"/>
              <w:rPr>
                <w:rFonts w:hint="eastAsia" w:ascii="宋体" w:hAnsi="宋体" w:cs="宋体"/>
                <w:color w:val="000000"/>
                <w:sz w:val="18"/>
                <w:szCs w:val="18"/>
              </w:rPr>
            </w:pPr>
            <w:r>
              <w:rPr>
                <w:rFonts w:hint="eastAsia" w:ascii="宋体" w:hAnsi="宋体"/>
                <w:color w:val="000000"/>
                <w:sz w:val="18"/>
                <w:szCs w:val="18"/>
              </w:rPr>
              <w:t>可筛查临床样本中与人类疾病相关的三万多种病原微生物，指标涵盖DNA病毒、RNA病毒（包括新型冠状病毒SARS-CoV-2）、细菌、真菌、寄生虫、耐药基因等</w:t>
            </w:r>
          </w:p>
        </w:tc>
        <w:tc>
          <w:tcPr>
            <w:tcW w:w="879"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4000</w:t>
            </w:r>
          </w:p>
        </w:tc>
        <w:tc>
          <w:tcPr>
            <w:tcW w:w="993"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2160</w:t>
            </w:r>
          </w:p>
        </w:tc>
        <w:tc>
          <w:tcPr>
            <w:tcW w:w="1134" w:type="dxa"/>
          </w:tcPr>
          <w:p>
            <w:pPr>
              <w:jc w:val="center"/>
              <w:rPr>
                <w:rFonts w:hint="eastAsia" w:ascii="宋体" w:hAnsi="宋体"/>
                <w:color w:val="000000"/>
                <w:sz w:val="18"/>
                <w:szCs w:val="18"/>
              </w:rPr>
            </w:pPr>
            <w:r>
              <w:rPr>
                <w:rFonts w:hint="eastAsia" w:ascii="宋体" w:hAnsi="宋体"/>
                <w:color w:val="000000"/>
                <w:sz w:val="18"/>
                <w:szCs w:val="18"/>
              </w:rPr>
              <w:t>24h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3</w:t>
            </w:r>
          </w:p>
        </w:tc>
        <w:tc>
          <w:tcPr>
            <w:tcW w:w="311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临床全外显子组基因检测</w:t>
            </w:r>
          </w:p>
        </w:tc>
        <w:tc>
          <w:tcPr>
            <w:tcW w:w="2693" w:type="dxa"/>
            <w:shd w:val="clear" w:color="auto" w:fill="auto"/>
            <w:vAlign w:val="bottom"/>
          </w:tcPr>
          <w:p>
            <w:pPr>
              <w:jc w:val="center"/>
              <w:rPr>
                <w:rFonts w:hint="eastAsia" w:ascii="宋体" w:hAnsi="宋体" w:cs="宋体"/>
                <w:color w:val="000000"/>
                <w:sz w:val="18"/>
                <w:szCs w:val="18"/>
              </w:rPr>
            </w:pPr>
            <w:r>
              <w:rPr>
                <w:rFonts w:hint="eastAsia" w:ascii="宋体" w:hAnsi="宋体"/>
                <w:color w:val="000000"/>
                <w:sz w:val="18"/>
                <w:szCs w:val="18"/>
              </w:rPr>
              <w:t>包含</w:t>
            </w:r>
            <w:r>
              <w:rPr>
                <w:rFonts w:ascii="宋体" w:hAnsi="宋体"/>
                <w:color w:val="000000"/>
                <w:sz w:val="18"/>
                <w:szCs w:val="18"/>
              </w:rPr>
              <w:t>4269种疾病和3877个基因的外显子检测。</w:t>
            </w:r>
          </w:p>
        </w:tc>
        <w:tc>
          <w:tcPr>
            <w:tcW w:w="879" w:type="dxa"/>
            <w:shd w:val="clear" w:color="auto" w:fill="auto"/>
            <w:vAlign w:val="center"/>
          </w:tcPr>
          <w:p>
            <w:pPr>
              <w:ind w:firstLine="360" w:firstLineChars="200"/>
              <w:jc w:val="center"/>
              <w:rPr>
                <w:rFonts w:hint="eastAsia" w:ascii="宋体" w:hAnsi="宋体" w:cs="宋体"/>
                <w:color w:val="000000"/>
                <w:sz w:val="18"/>
                <w:szCs w:val="18"/>
              </w:rPr>
            </w:pPr>
            <w:r>
              <w:rPr>
                <w:rFonts w:hint="eastAsia" w:ascii="宋体" w:hAnsi="宋体" w:cs="宋体"/>
                <w:color w:val="000000"/>
                <w:sz w:val="18"/>
                <w:szCs w:val="18"/>
              </w:rPr>
              <w:t>5200</w:t>
            </w:r>
          </w:p>
        </w:tc>
        <w:tc>
          <w:tcPr>
            <w:tcW w:w="993" w:type="dxa"/>
            <w:shd w:val="clear" w:color="auto" w:fill="auto"/>
            <w:vAlign w:val="center"/>
          </w:tcPr>
          <w:p>
            <w:pPr>
              <w:jc w:val="center"/>
              <w:rPr>
                <w:rFonts w:hint="eastAsia" w:ascii="宋体" w:hAnsi="宋体" w:cs="宋体"/>
                <w:color w:val="000000"/>
                <w:sz w:val="18"/>
                <w:szCs w:val="18"/>
              </w:rPr>
            </w:pPr>
            <w:r>
              <w:rPr>
                <w:rFonts w:hint="eastAsia" w:ascii="宋体" w:hAnsi="宋体" w:cs="宋体"/>
                <w:color w:val="000000"/>
                <w:sz w:val="18"/>
                <w:szCs w:val="18"/>
              </w:rPr>
              <w:t>2808</w:t>
            </w:r>
          </w:p>
        </w:tc>
        <w:tc>
          <w:tcPr>
            <w:tcW w:w="1134" w:type="dxa"/>
          </w:tcPr>
          <w:p>
            <w:pPr>
              <w:jc w:val="center"/>
              <w:rPr>
                <w:rFonts w:hint="eastAsia" w:ascii="宋体" w:hAnsi="宋体" w:cs="宋体"/>
                <w:color w:val="000000"/>
                <w:sz w:val="18"/>
                <w:szCs w:val="18"/>
              </w:rPr>
            </w:pPr>
            <w:r>
              <w:rPr>
                <w:rFonts w:hint="eastAsia" w:ascii="宋体" w:hAnsi="宋体" w:cs="宋体"/>
                <w:color w:val="000000"/>
                <w:sz w:val="18"/>
                <w:szCs w:val="18"/>
              </w:rPr>
              <w:t>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4</w:t>
            </w:r>
          </w:p>
        </w:tc>
        <w:tc>
          <w:tcPr>
            <w:tcW w:w="311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PD-L1 表达检测</w:t>
            </w:r>
          </w:p>
        </w:tc>
        <w:tc>
          <w:tcPr>
            <w:tcW w:w="2693" w:type="dxa"/>
            <w:shd w:val="clear" w:color="auto" w:fill="auto"/>
            <w:vAlign w:val="bottom"/>
          </w:tcPr>
          <w:p>
            <w:pPr>
              <w:jc w:val="center"/>
              <w:rPr>
                <w:rFonts w:hint="eastAsia" w:ascii="宋体" w:hAnsi="宋体" w:cs="宋体"/>
                <w:color w:val="000000"/>
                <w:sz w:val="18"/>
                <w:szCs w:val="18"/>
              </w:rPr>
            </w:pPr>
            <w:r>
              <w:rPr>
                <w:rFonts w:ascii="宋体" w:hAnsi="宋体"/>
                <w:color w:val="000000"/>
                <w:sz w:val="18"/>
                <w:szCs w:val="18"/>
              </w:rPr>
              <w:t xml:space="preserve">PD-L1 </w:t>
            </w:r>
            <w:r>
              <w:rPr>
                <w:rFonts w:hint="eastAsia" w:ascii="宋体" w:hAnsi="宋体"/>
                <w:color w:val="000000"/>
                <w:sz w:val="18"/>
                <w:szCs w:val="18"/>
              </w:rPr>
              <w:t>表达水平</w:t>
            </w:r>
          </w:p>
        </w:tc>
        <w:tc>
          <w:tcPr>
            <w:tcW w:w="879"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2200</w:t>
            </w:r>
          </w:p>
        </w:tc>
        <w:tc>
          <w:tcPr>
            <w:tcW w:w="993"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1188</w:t>
            </w:r>
          </w:p>
        </w:tc>
        <w:tc>
          <w:tcPr>
            <w:tcW w:w="1134" w:type="dxa"/>
          </w:tcPr>
          <w:p>
            <w:pPr>
              <w:jc w:val="center"/>
              <w:rPr>
                <w:rFonts w:hint="eastAsia" w:ascii="宋体" w:hAnsi="宋体"/>
                <w:color w:val="000000"/>
                <w:sz w:val="18"/>
                <w:szCs w:val="18"/>
              </w:rPr>
            </w:pPr>
            <w:r>
              <w:rPr>
                <w:rFonts w:hint="eastAsia" w:ascii="宋体" w:hAnsi="宋体"/>
                <w:color w:val="000000"/>
                <w:sz w:val="18"/>
                <w:szCs w:val="1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5</w:t>
            </w:r>
          </w:p>
        </w:tc>
        <w:tc>
          <w:tcPr>
            <w:tcW w:w="311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微卫星不稳定性检测（MSI）</w:t>
            </w:r>
          </w:p>
        </w:tc>
        <w:tc>
          <w:tcPr>
            <w:tcW w:w="2693" w:type="dxa"/>
            <w:shd w:val="clear" w:color="auto" w:fill="auto"/>
            <w:vAlign w:val="bottom"/>
          </w:tcPr>
          <w:p>
            <w:pPr>
              <w:jc w:val="center"/>
              <w:rPr>
                <w:rFonts w:hint="eastAsia" w:ascii="宋体" w:hAnsi="宋体" w:cs="宋体"/>
                <w:color w:val="000000"/>
                <w:sz w:val="18"/>
                <w:szCs w:val="18"/>
              </w:rPr>
            </w:pPr>
            <w:r>
              <w:rPr>
                <w:rFonts w:hint="eastAsia" w:ascii="宋体" w:hAnsi="宋体"/>
                <w:color w:val="000000"/>
                <w:sz w:val="18"/>
                <w:szCs w:val="18"/>
              </w:rPr>
              <w:t>核苷酸重复位点共6个</w:t>
            </w:r>
          </w:p>
        </w:tc>
        <w:tc>
          <w:tcPr>
            <w:tcW w:w="879"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2400</w:t>
            </w:r>
          </w:p>
        </w:tc>
        <w:tc>
          <w:tcPr>
            <w:tcW w:w="993"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1296</w:t>
            </w:r>
          </w:p>
        </w:tc>
        <w:tc>
          <w:tcPr>
            <w:tcW w:w="1134" w:type="dxa"/>
          </w:tcPr>
          <w:p>
            <w:pPr>
              <w:jc w:val="center"/>
              <w:rPr>
                <w:rFonts w:hint="eastAsia" w:ascii="宋体" w:hAnsi="宋体"/>
                <w:color w:val="000000"/>
                <w:sz w:val="18"/>
                <w:szCs w:val="18"/>
              </w:rPr>
            </w:pPr>
            <w:r>
              <w:rPr>
                <w:rFonts w:hint="eastAsia" w:ascii="宋体" w:hAnsi="宋体"/>
                <w:color w:val="000000"/>
                <w:sz w:val="18"/>
                <w:szCs w:val="18"/>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6</w:t>
            </w:r>
          </w:p>
        </w:tc>
        <w:tc>
          <w:tcPr>
            <w:tcW w:w="3119" w:type="dxa"/>
            <w:shd w:val="clear" w:color="auto" w:fill="auto"/>
            <w:vAlign w:val="center"/>
          </w:tcPr>
          <w:p>
            <w:pPr>
              <w:jc w:val="center"/>
              <w:rPr>
                <w:rFonts w:hint="eastAsia" w:ascii="宋体" w:hAnsi="宋体"/>
                <w:color w:val="000000"/>
                <w:sz w:val="18"/>
                <w:szCs w:val="18"/>
              </w:rPr>
            </w:pPr>
            <w:r>
              <w:rPr>
                <w:rFonts w:ascii="宋体" w:hAnsi="宋体"/>
                <w:color w:val="000000"/>
                <w:sz w:val="18"/>
                <w:szCs w:val="18"/>
              </w:rPr>
              <w:t>HER-2基因扩增检测</w:t>
            </w:r>
          </w:p>
        </w:tc>
        <w:tc>
          <w:tcPr>
            <w:tcW w:w="2693" w:type="dxa"/>
            <w:shd w:val="clear" w:color="auto" w:fill="auto"/>
            <w:vAlign w:val="bottom"/>
          </w:tcPr>
          <w:p>
            <w:pPr>
              <w:jc w:val="center"/>
              <w:rPr>
                <w:rFonts w:hint="eastAsia" w:ascii="宋体" w:hAnsi="宋体" w:cs="宋体"/>
                <w:color w:val="000000"/>
                <w:sz w:val="18"/>
                <w:szCs w:val="18"/>
              </w:rPr>
            </w:pPr>
            <w:r>
              <w:rPr>
                <w:rFonts w:hint="eastAsia" w:ascii="宋体" w:hAnsi="宋体"/>
                <w:color w:val="000000"/>
                <w:sz w:val="18"/>
                <w:szCs w:val="18"/>
              </w:rPr>
              <w:t>HER-2基因扩增</w:t>
            </w:r>
          </w:p>
        </w:tc>
        <w:tc>
          <w:tcPr>
            <w:tcW w:w="879"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3000</w:t>
            </w:r>
          </w:p>
        </w:tc>
        <w:tc>
          <w:tcPr>
            <w:tcW w:w="993"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1620</w:t>
            </w:r>
          </w:p>
        </w:tc>
        <w:tc>
          <w:tcPr>
            <w:tcW w:w="1134" w:type="dxa"/>
          </w:tcPr>
          <w:p>
            <w:pPr>
              <w:jc w:val="center"/>
              <w:rPr>
                <w:rFonts w:hint="eastAsia" w:ascii="宋体" w:hAnsi="宋体"/>
                <w:color w:val="000000"/>
                <w:sz w:val="18"/>
                <w:szCs w:val="18"/>
              </w:rPr>
            </w:pPr>
            <w:r>
              <w:rPr>
                <w:rFonts w:hint="eastAsia" w:ascii="宋体" w:hAnsi="宋体"/>
                <w:color w:val="000000"/>
                <w:sz w:val="18"/>
                <w:szCs w:val="18"/>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jc w:val="center"/>
              <w:rPr>
                <w:rFonts w:hint="eastAsia" w:ascii="宋体" w:hAnsi="宋体"/>
                <w:color w:val="000000"/>
                <w:sz w:val="18"/>
                <w:szCs w:val="18"/>
              </w:rPr>
            </w:pPr>
            <w:r>
              <w:rPr>
                <w:rFonts w:ascii="宋体" w:hAnsi="宋体"/>
                <w:color w:val="000000"/>
                <w:sz w:val="18"/>
                <w:szCs w:val="18"/>
              </w:rPr>
              <w:t>7</w:t>
            </w:r>
          </w:p>
        </w:tc>
        <w:tc>
          <w:tcPr>
            <w:tcW w:w="311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乳腺癌预后评估基因检测（21基因）</w:t>
            </w:r>
          </w:p>
        </w:tc>
        <w:tc>
          <w:tcPr>
            <w:tcW w:w="2693" w:type="dxa"/>
            <w:shd w:val="clear" w:color="auto" w:fill="auto"/>
            <w:vAlign w:val="bottom"/>
          </w:tcPr>
          <w:p>
            <w:pPr>
              <w:jc w:val="center"/>
              <w:rPr>
                <w:rFonts w:hint="eastAsia" w:ascii="宋体" w:hAnsi="宋体"/>
                <w:color w:val="000000"/>
                <w:sz w:val="18"/>
                <w:szCs w:val="18"/>
              </w:rPr>
            </w:pPr>
            <w:r>
              <w:rPr>
                <w:rFonts w:hint="eastAsia" w:ascii="宋体" w:hAnsi="宋体"/>
                <w:color w:val="000000"/>
                <w:sz w:val="18"/>
                <w:szCs w:val="18"/>
              </w:rPr>
              <w:t>乳腺癌预后相关21个基因</w:t>
            </w:r>
          </w:p>
        </w:tc>
        <w:tc>
          <w:tcPr>
            <w:tcW w:w="879" w:type="dxa"/>
            <w:shd w:val="clear" w:color="auto" w:fill="auto"/>
            <w:vAlign w:val="center"/>
          </w:tcPr>
          <w:p>
            <w:pPr>
              <w:jc w:val="center"/>
              <w:rPr>
                <w:rFonts w:hint="eastAsia" w:ascii="宋体" w:hAnsi="宋体"/>
                <w:color w:val="000000"/>
                <w:sz w:val="18"/>
                <w:szCs w:val="18"/>
              </w:rPr>
            </w:pPr>
            <w:r>
              <w:rPr>
                <w:rFonts w:ascii="宋体" w:hAnsi="宋体"/>
                <w:color w:val="000000"/>
                <w:sz w:val="18"/>
                <w:szCs w:val="18"/>
              </w:rPr>
              <w:t>5000</w:t>
            </w:r>
          </w:p>
        </w:tc>
        <w:tc>
          <w:tcPr>
            <w:tcW w:w="993" w:type="dxa"/>
            <w:shd w:val="clear" w:color="auto" w:fill="auto"/>
            <w:vAlign w:val="center"/>
          </w:tcPr>
          <w:p>
            <w:pPr>
              <w:jc w:val="center"/>
              <w:rPr>
                <w:rFonts w:hint="eastAsia" w:ascii="宋体" w:hAnsi="宋体"/>
                <w:color w:val="000000"/>
                <w:sz w:val="18"/>
                <w:szCs w:val="18"/>
              </w:rPr>
            </w:pPr>
            <w:r>
              <w:rPr>
                <w:rFonts w:ascii="宋体" w:hAnsi="宋体"/>
                <w:color w:val="000000"/>
                <w:sz w:val="18"/>
                <w:szCs w:val="18"/>
              </w:rPr>
              <w:t>2700</w:t>
            </w:r>
          </w:p>
        </w:tc>
        <w:tc>
          <w:tcPr>
            <w:tcW w:w="1134" w:type="dxa"/>
          </w:tcPr>
          <w:p>
            <w:pPr>
              <w:jc w:val="center"/>
              <w:rPr>
                <w:rFonts w:hint="eastAsia" w:ascii="宋体" w:hAnsi="宋体"/>
                <w:color w:val="000000"/>
                <w:sz w:val="18"/>
                <w:szCs w:val="18"/>
              </w:rPr>
            </w:pPr>
            <w:r>
              <w:rPr>
                <w:rFonts w:hint="eastAsia" w:ascii="宋体" w:hAnsi="宋体"/>
                <w:color w:val="000000"/>
                <w:sz w:val="18"/>
                <w:szCs w:val="18"/>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8</w:t>
            </w:r>
          </w:p>
        </w:tc>
        <w:tc>
          <w:tcPr>
            <w:tcW w:w="3119" w:type="dxa"/>
            <w:shd w:val="clear" w:color="auto" w:fill="auto"/>
            <w:vAlign w:val="center"/>
          </w:tcPr>
          <w:p>
            <w:pPr>
              <w:jc w:val="center"/>
              <w:rPr>
                <w:rFonts w:hint="eastAsia" w:ascii="宋体" w:hAnsi="宋体"/>
                <w:color w:val="000000"/>
                <w:sz w:val="18"/>
                <w:szCs w:val="18"/>
              </w:rPr>
            </w:pPr>
            <w:r>
              <w:rPr>
                <w:rFonts w:ascii="宋体" w:hAnsi="宋体"/>
                <w:color w:val="000000"/>
                <w:sz w:val="18"/>
                <w:szCs w:val="18"/>
              </w:rPr>
              <w:t>18种遗传性肿瘤基因检测（64基因）</w:t>
            </w:r>
          </w:p>
        </w:tc>
        <w:tc>
          <w:tcPr>
            <w:tcW w:w="2693" w:type="dxa"/>
            <w:shd w:val="clear" w:color="auto" w:fill="auto"/>
            <w:vAlign w:val="bottom"/>
          </w:tcPr>
          <w:p>
            <w:pPr>
              <w:jc w:val="center"/>
              <w:rPr>
                <w:rFonts w:hint="eastAsia" w:ascii="宋体" w:hAnsi="宋体" w:cs="宋体"/>
                <w:color w:val="000000"/>
                <w:sz w:val="18"/>
                <w:szCs w:val="18"/>
              </w:rPr>
            </w:pPr>
            <w:r>
              <w:rPr>
                <w:rFonts w:ascii="宋体" w:hAnsi="宋体"/>
                <w:color w:val="000000"/>
                <w:sz w:val="18"/>
                <w:szCs w:val="18"/>
              </w:rPr>
              <w:t>18种遗传性肿瘤基因检测（64基因）</w:t>
            </w:r>
          </w:p>
        </w:tc>
        <w:tc>
          <w:tcPr>
            <w:tcW w:w="879"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6000</w:t>
            </w:r>
          </w:p>
        </w:tc>
        <w:tc>
          <w:tcPr>
            <w:tcW w:w="993"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3240</w:t>
            </w:r>
          </w:p>
        </w:tc>
        <w:tc>
          <w:tcPr>
            <w:tcW w:w="1134" w:type="dxa"/>
          </w:tcPr>
          <w:p>
            <w:pPr>
              <w:jc w:val="center"/>
              <w:rPr>
                <w:rFonts w:hint="eastAsia" w:ascii="宋体" w:hAnsi="宋体"/>
                <w:color w:val="000000"/>
                <w:sz w:val="18"/>
                <w:szCs w:val="18"/>
              </w:rPr>
            </w:pPr>
            <w:r>
              <w:rPr>
                <w:rFonts w:hint="eastAsia" w:ascii="宋体" w:hAnsi="宋体"/>
                <w:color w:val="000000"/>
                <w:sz w:val="18"/>
                <w:szCs w:val="18"/>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9</w:t>
            </w:r>
          </w:p>
        </w:tc>
        <w:tc>
          <w:tcPr>
            <w:tcW w:w="311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标准版肿瘤靶向用药基因检测（组织</w:t>
            </w:r>
            <w:r>
              <w:rPr>
                <w:rFonts w:ascii="宋体" w:hAnsi="宋体"/>
                <w:color w:val="000000"/>
                <w:sz w:val="18"/>
                <w:szCs w:val="18"/>
              </w:rPr>
              <w:t>52基因）</w:t>
            </w:r>
          </w:p>
        </w:tc>
        <w:tc>
          <w:tcPr>
            <w:tcW w:w="2693" w:type="dxa"/>
            <w:shd w:val="clear" w:color="auto" w:fill="auto"/>
            <w:vAlign w:val="bottom"/>
          </w:tcPr>
          <w:p>
            <w:pPr>
              <w:jc w:val="center"/>
              <w:rPr>
                <w:rFonts w:hint="eastAsia" w:ascii="宋体" w:hAnsi="宋体" w:cs="宋体"/>
                <w:color w:val="000000"/>
                <w:sz w:val="18"/>
                <w:szCs w:val="18"/>
              </w:rPr>
            </w:pPr>
            <w:r>
              <w:rPr>
                <w:rFonts w:hint="eastAsia" w:ascii="宋体" w:hAnsi="宋体"/>
                <w:color w:val="000000"/>
                <w:sz w:val="18"/>
                <w:szCs w:val="18"/>
              </w:rPr>
              <w:t>标准版肿瘤靶向用药基因检测（组织</w:t>
            </w:r>
            <w:r>
              <w:rPr>
                <w:rFonts w:ascii="宋体" w:hAnsi="宋体"/>
                <w:color w:val="000000"/>
                <w:sz w:val="18"/>
                <w:szCs w:val="18"/>
              </w:rPr>
              <w:t>52基因）</w:t>
            </w:r>
          </w:p>
        </w:tc>
        <w:tc>
          <w:tcPr>
            <w:tcW w:w="879"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9800</w:t>
            </w:r>
          </w:p>
        </w:tc>
        <w:tc>
          <w:tcPr>
            <w:tcW w:w="993"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5292</w:t>
            </w:r>
          </w:p>
        </w:tc>
        <w:tc>
          <w:tcPr>
            <w:tcW w:w="1134" w:type="dxa"/>
          </w:tcPr>
          <w:p>
            <w:pPr>
              <w:jc w:val="center"/>
              <w:rPr>
                <w:rFonts w:hint="eastAsia" w:ascii="宋体" w:hAnsi="宋体"/>
                <w:color w:val="000000"/>
                <w:sz w:val="18"/>
                <w:szCs w:val="18"/>
              </w:rPr>
            </w:pPr>
            <w:r>
              <w:rPr>
                <w:rFonts w:hint="eastAsia" w:ascii="宋体" w:hAnsi="宋体"/>
                <w:color w:val="000000"/>
                <w:sz w:val="18"/>
                <w:szCs w:val="1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jc w:val="center"/>
        </w:trPr>
        <w:tc>
          <w:tcPr>
            <w:tcW w:w="675" w:type="dxa"/>
            <w:shd w:val="clear" w:color="auto" w:fill="auto"/>
            <w:vAlign w:val="center"/>
          </w:tcPr>
          <w:p>
            <w:pPr>
              <w:jc w:val="center"/>
              <w:rPr>
                <w:rFonts w:hint="eastAsia" w:ascii="宋体" w:hAnsi="宋体"/>
                <w:color w:val="000000"/>
                <w:sz w:val="18"/>
                <w:szCs w:val="18"/>
              </w:rPr>
            </w:pPr>
            <w:r>
              <w:rPr>
                <w:rFonts w:ascii="宋体" w:hAnsi="宋体"/>
                <w:color w:val="000000"/>
                <w:sz w:val="18"/>
                <w:szCs w:val="18"/>
              </w:rPr>
              <w:t>10</w:t>
            </w:r>
          </w:p>
        </w:tc>
        <w:tc>
          <w:tcPr>
            <w:tcW w:w="311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全能版肿瘤个体化用药指导基因检测（组织800基因）</w:t>
            </w:r>
          </w:p>
        </w:tc>
        <w:tc>
          <w:tcPr>
            <w:tcW w:w="2693" w:type="dxa"/>
            <w:shd w:val="clear" w:color="auto" w:fill="auto"/>
            <w:vAlign w:val="bottom"/>
          </w:tcPr>
          <w:p>
            <w:pPr>
              <w:jc w:val="center"/>
              <w:rPr>
                <w:rFonts w:hint="eastAsia" w:ascii="宋体" w:hAnsi="宋体"/>
                <w:color w:val="000000"/>
                <w:sz w:val="18"/>
                <w:szCs w:val="18"/>
              </w:rPr>
            </w:pPr>
            <w:r>
              <w:rPr>
                <w:rFonts w:hint="eastAsia" w:ascii="宋体" w:hAnsi="宋体"/>
                <w:color w:val="000000"/>
                <w:sz w:val="18"/>
                <w:szCs w:val="18"/>
              </w:rPr>
              <w:t>基于新一代高通量测序 (NGS) 技术，一次性检测与靶向药物信息、化疗及内分泌用药信息、遗传性肿瘤信息、免疫治疗相关信息 (MSI 和 TMB)、肿瘤核心信号通路信息、肿瘤预后信息相关的 800 个基因。检测的变异类型包括点突变、 插入 / 缺失、扩增及基因融合等全部变异类型，帮助医生为患者制定专业的个体化治疗方案。</w:t>
            </w:r>
          </w:p>
        </w:tc>
        <w:tc>
          <w:tcPr>
            <w:tcW w:w="879" w:type="dxa"/>
            <w:shd w:val="clear" w:color="auto" w:fill="auto"/>
            <w:vAlign w:val="center"/>
          </w:tcPr>
          <w:p>
            <w:pPr>
              <w:jc w:val="center"/>
              <w:rPr>
                <w:rFonts w:hint="eastAsia" w:ascii="宋体" w:hAnsi="宋体"/>
                <w:color w:val="000000"/>
                <w:sz w:val="18"/>
                <w:szCs w:val="18"/>
              </w:rPr>
            </w:pPr>
            <w:r>
              <w:rPr>
                <w:rFonts w:ascii="宋体" w:hAnsi="宋体"/>
                <w:color w:val="000000"/>
                <w:sz w:val="18"/>
                <w:szCs w:val="18"/>
              </w:rPr>
              <w:t>16800</w:t>
            </w:r>
          </w:p>
        </w:tc>
        <w:tc>
          <w:tcPr>
            <w:tcW w:w="993" w:type="dxa"/>
            <w:shd w:val="clear" w:color="auto" w:fill="auto"/>
            <w:vAlign w:val="center"/>
          </w:tcPr>
          <w:p>
            <w:pPr>
              <w:jc w:val="center"/>
              <w:rPr>
                <w:rFonts w:hint="eastAsia" w:ascii="宋体" w:hAnsi="宋体"/>
                <w:color w:val="000000"/>
                <w:sz w:val="18"/>
                <w:szCs w:val="18"/>
              </w:rPr>
            </w:pPr>
            <w:r>
              <w:rPr>
                <w:rFonts w:ascii="宋体" w:hAnsi="宋体"/>
                <w:color w:val="000000"/>
                <w:sz w:val="18"/>
                <w:szCs w:val="18"/>
              </w:rPr>
              <w:t>9072</w:t>
            </w:r>
          </w:p>
        </w:tc>
        <w:tc>
          <w:tcPr>
            <w:tcW w:w="1134" w:type="dxa"/>
          </w:tcPr>
          <w:p>
            <w:pPr>
              <w:jc w:val="center"/>
              <w:rPr>
                <w:rFonts w:hint="eastAsia" w:ascii="宋体" w:hAnsi="宋体"/>
                <w:color w:val="000000"/>
                <w:sz w:val="18"/>
                <w:szCs w:val="18"/>
              </w:rPr>
            </w:pPr>
            <w:r>
              <w:rPr>
                <w:rFonts w:hint="eastAsia" w:ascii="宋体" w:hAnsi="宋体"/>
                <w:color w:val="000000"/>
                <w:sz w:val="18"/>
                <w:szCs w:val="1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11</w:t>
            </w:r>
          </w:p>
        </w:tc>
        <w:tc>
          <w:tcPr>
            <w:tcW w:w="311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全能版肿瘤个体化用药指导基因检测（血液800基因）</w:t>
            </w:r>
          </w:p>
        </w:tc>
        <w:tc>
          <w:tcPr>
            <w:tcW w:w="2693" w:type="dxa"/>
            <w:shd w:val="clear" w:color="auto" w:fill="auto"/>
            <w:vAlign w:val="bottom"/>
          </w:tcPr>
          <w:p>
            <w:pPr>
              <w:jc w:val="center"/>
              <w:rPr>
                <w:rFonts w:hint="eastAsia" w:ascii="宋体" w:hAnsi="宋体" w:cs="宋体"/>
                <w:color w:val="000000"/>
                <w:sz w:val="18"/>
                <w:szCs w:val="18"/>
              </w:rPr>
            </w:pPr>
            <w:r>
              <w:rPr>
                <w:rFonts w:hint="eastAsia" w:ascii="宋体" w:hAnsi="宋体"/>
                <w:color w:val="000000"/>
                <w:sz w:val="18"/>
                <w:szCs w:val="18"/>
              </w:rPr>
              <w:t>基于新一代高通量测序 (NGS) 技术，一次性检测与靶向药物信息、化疗及内分泌用药信息、遗传性肿瘤信息、免疫治疗相关信息 (MSI 和 TMB)、肿瘤核心信号通路信息、肿瘤预后信息相关的 800 个基因。检测的变异类型包括点突变、 插入 / 缺失、扩增及基因融合等全部变异类型，帮助医生为患者制定专业的个体化治疗方案。</w:t>
            </w:r>
            <w:r>
              <w:rPr>
                <w:rFonts w:ascii="宋体" w:hAnsi="宋体"/>
                <w:color w:val="000000"/>
                <w:sz w:val="18"/>
                <w:szCs w:val="18"/>
              </w:rPr>
              <w:t>该检测全面，适用于实体瘤患者。</w:t>
            </w:r>
          </w:p>
        </w:tc>
        <w:tc>
          <w:tcPr>
            <w:tcW w:w="879"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16800</w:t>
            </w:r>
          </w:p>
        </w:tc>
        <w:tc>
          <w:tcPr>
            <w:tcW w:w="993"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9072</w:t>
            </w:r>
          </w:p>
        </w:tc>
        <w:tc>
          <w:tcPr>
            <w:tcW w:w="1134" w:type="dxa"/>
          </w:tcPr>
          <w:p>
            <w:pPr>
              <w:jc w:val="center"/>
              <w:rPr>
                <w:rFonts w:hint="eastAsia" w:ascii="宋体" w:hAnsi="宋体"/>
                <w:color w:val="000000"/>
                <w:sz w:val="18"/>
                <w:szCs w:val="18"/>
              </w:rPr>
            </w:pPr>
            <w:r>
              <w:rPr>
                <w:rFonts w:hint="eastAsia" w:ascii="宋体" w:hAnsi="宋体"/>
                <w:color w:val="000000"/>
                <w:sz w:val="18"/>
                <w:szCs w:val="1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12</w:t>
            </w:r>
          </w:p>
        </w:tc>
        <w:tc>
          <w:tcPr>
            <w:tcW w:w="311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基因拷贝数变异测序(CNV-seq)1.0</w:t>
            </w:r>
          </w:p>
        </w:tc>
        <w:tc>
          <w:tcPr>
            <w:tcW w:w="2693" w:type="dxa"/>
            <w:shd w:val="clear" w:color="auto" w:fill="auto"/>
            <w:vAlign w:val="bottom"/>
          </w:tcPr>
          <w:p>
            <w:pPr>
              <w:jc w:val="center"/>
              <w:rPr>
                <w:rFonts w:hint="eastAsia" w:ascii="宋体" w:hAnsi="宋体" w:cs="宋体"/>
                <w:color w:val="000000"/>
                <w:sz w:val="18"/>
                <w:szCs w:val="18"/>
              </w:rPr>
            </w:pPr>
            <w:r>
              <w:rPr>
                <w:rFonts w:hint="eastAsia" w:ascii="宋体" w:hAnsi="宋体"/>
                <w:color w:val="000000"/>
                <w:sz w:val="18"/>
                <w:szCs w:val="18"/>
              </w:rPr>
              <w:t>23对染色体异常检测 、染色体微缺失/微重复</w:t>
            </w:r>
          </w:p>
        </w:tc>
        <w:tc>
          <w:tcPr>
            <w:tcW w:w="879"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2500</w:t>
            </w:r>
          </w:p>
        </w:tc>
        <w:tc>
          <w:tcPr>
            <w:tcW w:w="993"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1350</w:t>
            </w:r>
          </w:p>
        </w:tc>
        <w:tc>
          <w:tcPr>
            <w:tcW w:w="1134" w:type="dxa"/>
          </w:tcPr>
          <w:p>
            <w:pPr>
              <w:jc w:val="center"/>
              <w:rPr>
                <w:rFonts w:hint="eastAsia" w:ascii="宋体" w:hAnsi="宋体"/>
                <w:color w:val="000000"/>
                <w:sz w:val="18"/>
                <w:szCs w:val="18"/>
              </w:rPr>
            </w:pPr>
            <w:r>
              <w:rPr>
                <w:rFonts w:hint="eastAsia" w:ascii="宋体" w:hAnsi="宋体"/>
                <w:color w:val="000000"/>
                <w:sz w:val="18"/>
                <w:szCs w:val="1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13</w:t>
            </w:r>
          </w:p>
        </w:tc>
        <w:tc>
          <w:tcPr>
            <w:tcW w:w="311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儿童安全用药基因检测（</w:t>
            </w:r>
            <w:r>
              <w:rPr>
                <w:rFonts w:ascii="宋体" w:hAnsi="宋体"/>
                <w:color w:val="000000"/>
                <w:sz w:val="18"/>
                <w:szCs w:val="18"/>
              </w:rPr>
              <w:t>I）</w:t>
            </w:r>
          </w:p>
        </w:tc>
        <w:tc>
          <w:tcPr>
            <w:tcW w:w="2693" w:type="dxa"/>
            <w:shd w:val="clear" w:color="auto" w:fill="auto"/>
            <w:vAlign w:val="bottom"/>
          </w:tcPr>
          <w:p>
            <w:pPr>
              <w:jc w:val="center"/>
              <w:rPr>
                <w:rFonts w:hint="eastAsia" w:ascii="宋体" w:hAnsi="宋体" w:cs="宋体"/>
                <w:color w:val="000000"/>
                <w:sz w:val="18"/>
                <w:szCs w:val="18"/>
              </w:rPr>
            </w:pPr>
            <w:r>
              <w:rPr>
                <w:rFonts w:ascii="宋体" w:hAnsi="宋体"/>
                <w:color w:val="000000"/>
                <w:sz w:val="18"/>
                <w:szCs w:val="18"/>
              </w:rPr>
              <w:t>5个基因6个位点58种药物</w:t>
            </w:r>
          </w:p>
        </w:tc>
        <w:tc>
          <w:tcPr>
            <w:tcW w:w="879"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1000</w:t>
            </w:r>
          </w:p>
        </w:tc>
        <w:tc>
          <w:tcPr>
            <w:tcW w:w="993"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540</w:t>
            </w:r>
          </w:p>
        </w:tc>
        <w:tc>
          <w:tcPr>
            <w:tcW w:w="1134" w:type="dxa"/>
          </w:tcPr>
          <w:p>
            <w:pPr>
              <w:jc w:val="center"/>
              <w:rPr>
                <w:rFonts w:hint="eastAsia" w:ascii="宋体" w:hAnsi="宋体"/>
                <w:color w:val="000000"/>
                <w:sz w:val="18"/>
                <w:szCs w:val="18"/>
              </w:rPr>
            </w:pPr>
            <w:r>
              <w:rPr>
                <w:rFonts w:hint="eastAsia" w:ascii="宋体" w:hAnsi="宋体"/>
                <w:color w:val="000000"/>
                <w:sz w:val="18"/>
                <w:szCs w:val="18"/>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14</w:t>
            </w:r>
          </w:p>
        </w:tc>
        <w:tc>
          <w:tcPr>
            <w:tcW w:w="311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儿童安全用药基因检测（</w:t>
            </w:r>
            <w:r>
              <w:rPr>
                <w:rFonts w:ascii="宋体" w:hAnsi="宋体"/>
                <w:color w:val="000000"/>
                <w:sz w:val="18"/>
                <w:szCs w:val="18"/>
              </w:rPr>
              <w:t>II）</w:t>
            </w:r>
          </w:p>
        </w:tc>
        <w:tc>
          <w:tcPr>
            <w:tcW w:w="2693" w:type="dxa"/>
            <w:shd w:val="clear" w:color="auto" w:fill="auto"/>
            <w:vAlign w:val="bottom"/>
          </w:tcPr>
          <w:p>
            <w:pPr>
              <w:jc w:val="center"/>
              <w:rPr>
                <w:rFonts w:hint="eastAsia" w:ascii="宋体" w:hAnsi="宋体" w:cs="宋体"/>
                <w:color w:val="000000"/>
                <w:sz w:val="18"/>
                <w:szCs w:val="18"/>
              </w:rPr>
            </w:pPr>
            <w:r>
              <w:rPr>
                <w:rFonts w:ascii="宋体" w:hAnsi="宋体"/>
                <w:color w:val="000000"/>
                <w:sz w:val="18"/>
                <w:szCs w:val="18"/>
              </w:rPr>
              <w:t>51个基因82个位点127种药物</w:t>
            </w:r>
          </w:p>
        </w:tc>
        <w:tc>
          <w:tcPr>
            <w:tcW w:w="879"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1500</w:t>
            </w:r>
          </w:p>
        </w:tc>
        <w:tc>
          <w:tcPr>
            <w:tcW w:w="993"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810</w:t>
            </w:r>
          </w:p>
        </w:tc>
        <w:tc>
          <w:tcPr>
            <w:tcW w:w="1134" w:type="dxa"/>
          </w:tcPr>
          <w:p>
            <w:pPr>
              <w:jc w:val="center"/>
              <w:rPr>
                <w:rFonts w:hint="eastAsia" w:ascii="宋体" w:hAnsi="宋体"/>
                <w:color w:val="000000"/>
                <w:sz w:val="18"/>
                <w:szCs w:val="18"/>
              </w:rPr>
            </w:pPr>
            <w:r>
              <w:rPr>
                <w:rFonts w:hint="eastAsia" w:ascii="宋体" w:hAnsi="宋体"/>
                <w:color w:val="000000"/>
                <w:sz w:val="18"/>
                <w:szCs w:val="18"/>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15</w:t>
            </w:r>
          </w:p>
        </w:tc>
        <w:tc>
          <w:tcPr>
            <w:tcW w:w="311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染色体核型分型</w:t>
            </w:r>
          </w:p>
        </w:tc>
        <w:tc>
          <w:tcPr>
            <w:tcW w:w="2693" w:type="dxa"/>
            <w:shd w:val="clear" w:color="auto" w:fill="auto"/>
            <w:vAlign w:val="bottom"/>
          </w:tcPr>
          <w:p>
            <w:pPr>
              <w:jc w:val="center"/>
              <w:rPr>
                <w:rFonts w:hint="eastAsia" w:ascii="宋体" w:hAnsi="宋体" w:cs="宋体"/>
                <w:color w:val="000000"/>
                <w:sz w:val="18"/>
                <w:szCs w:val="18"/>
              </w:rPr>
            </w:pPr>
            <w:r>
              <w:rPr>
                <w:rFonts w:ascii="宋体" w:hAnsi="宋体"/>
                <w:color w:val="000000"/>
                <w:sz w:val="18"/>
                <w:szCs w:val="18"/>
              </w:rPr>
              <w:t>23对染色体异常检测</w:t>
            </w:r>
          </w:p>
        </w:tc>
        <w:tc>
          <w:tcPr>
            <w:tcW w:w="879"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500</w:t>
            </w:r>
          </w:p>
        </w:tc>
        <w:tc>
          <w:tcPr>
            <w:tcW w:w="993"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270</w:t>
            </w:r>
          </w:p>
        </w:tc>
        <w:tc>
          <w:tcPr>
            <w:tcW w:w="1134" w:type="dxa"/>
          </w:tcPr>
          <w:p>
            <w:pPr>
              <w:jc w:val="center"/>
              <w:rPr>
                <w:rFonts w:hint="eastAsia" w:ascii="宋体" w:hAnsi="宋体"/>
                <w:color w:val="000000"/>
                <w:sz w:val="18"/>
                <w:szCs w:val="18"/>
              </w:rPr>
            </w:pPr>
            <w:r>
              <w:rPr>
                <w:rFonts w:hint="eastAsia" w:ascii="宋体" w:hAnsi="宋体"/>
                <w:color w:val="000000"/>
                <w:sz w:val="18"/>
                <w:szCs w:val="1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jc w:val="center"/>
              <w:rPr>
                <w:rFonts w:hint="eastAsia" w:ascii="宋体" w:hAnsi="宋体"/>
                <w:color w:val="000000"/>
                <w:sz w:val="18"/>
                <w:szCs w:val="18"/>
              </w:rPr>
            </w:pPr>
            <w:r>
              <w:rPr>
                <w:rFonts w:ascii="宋体" w:hAnsi="宋体"/>
                <w:color w:val="000000"/>
                <w:sz w:val="18"/>
                <w:szCs w:val="18"/>
              </w:rPr>
              <w:t>16</w:t>
            </w:r>
          </w:p>
        </w:tc>
        <w:tc>
          <w:tcPr>
            <w:tcW w:w="311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人乳头瘤病毒（HPV）22种分型检测（基因芯片法）</w:t>
            </w:r>
          </w:p>
        </w:tc>
        <w:tc>
          <w:tcPr>
            <w:tcW w:w="2693" w:type="dxa"/>
            <w:shd w:val="clear" w:color="auto" w:fill="auto"/>
            <w:vAlign w:val="bottom"/>
          </w:tcPr>
          <w:p>
            <w:pPr>
              <w:jc w:val="center"/>
              <w:rPr>
                <w:rFonts w:hint="eastAsia" w:ascii="宋体" w:hAnsi="宋体"/>
                <w:color w:val="000000"/>
                <w:sz w:val="18"/>
                <w:szCs w:val="18"/>
              </w:rPr>
            </w:pPr>
            <w:r>
              <w:rPr>
                <w:rFonts w:hint="eastAsia" w:ascii="宋体" w:hAnsi="宋体"/>
                <w:color w:val="000000"/>
                <w:sz w:val="18"/>
                <w:szCs w:val="18"/>
              </w:rPr>
              <w:t>22种HPV分型，含18种高危亚型、4种低危亚型</w:t>
            </w:r>
          </w:p>
        </w:tc>
        <w:tc>
          <w:tcPr>
            <w:tcW w:w="879" w:type="dxa"/>
            <w:shd w:val="clear" w:color="auto" w:fill="auto"/>
            <w:vAlign w:val="center"/>
          </w:tcPr>
          <w:p>
            <w:pPr>
              <w:jc w:val="center"/>
              <w:rPr>
                <w:rFonts w:hint="eastAsia" w:ascii="宋体" w:hAnsi="宋体"/>
                <w:color w:val="000000"/>
                <w:sz w:val="18"/>
                <w:szCs w:val="18"/>
              </w:rPr>
            </w:pPr>
            <w:r>
              <w:rPr>
                <w:rFonts w:ascii="宋体" w:hAnsi="宋体"/>
                <w:color w:val="000000"/>
                <w:sz w:val="18"/>
                <w:szCs w:val="18"/>
              </w:rPr>
              <w:t>220</w:t>
            </w:r>
          </w:p>
        </w:tc>
        <w:tc>
          <w:tcPr>
            <w:tcW w:w="993" w:type="dxa"/>
            <w:shd w:val="clear" w:color="auto" w:fill="auto"/>
            <w:vAlign w:val="center"/>
          </w:tcPr>
          <w:p>
            <w:pPr>
              <w:jc w:val="center"/>
              <w:rPr>
                <w:rFonts w:hint="eastAsia" w:ascii="宋体" w:hAnsi="宋体"/>
                <w:color w:val="000000"/>
                <w:sz w:val="18"/>
                <w:szCs w:val="18"/>
              </w:rPr>
            </w:pPr>
            <w:r>
              <w:rPr>
                <w:rFonts w:ascii="宋体" w:hAnsi="宋体"/>
                <w:color w:val="000000"/>
                <w:sz w:val="18"/>
                <w:szCs w:val="18"/>
              </w:rPr>
              <w:t>119</w:t>
            </w:r>
          </w:p>
        </w:tc>
        <w:tc>
          <w:tcPr>
            <w:tcW w:w="1134" w:type="dxa"/>
          </w:tcPr>
          <w:p>
            <w:pPr>
              <w:jc w:val="center"/>
              <w:rPr>
                <w:rFonts w:hint="eastAsia" w:ascii="宋体" w:hAnsi="宋体"/>
                <w:color w:val="000000"/>
                <w:sz w:val="18"/>
                <w:szCs w:val="18"/>
              </w:rPr>
            </w:pPr>
            <w:r>
              <w:rPr>
                <w:rFonts w:hint="eastAsia" w:ascii="宋体" w:hAnsi="宋体"/>
                <w:color w:val="000000"/>
                <w:sz w:val="18"/>
                <w:szCs w:val="18"/>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jc w:val="center"/>
              <w:rPr>
                <w:rFonts w:hint="eastAsia" w:ascii="宋体" w:hAnsi="宋体"/>
                <w:color w:val="000000"/>
                <w:sz w:val="18"/>
                <w:szCs w:val="18"/>
              </w:rPr>
            </w:pPr>
            <w:r>
              <w:rPr>
                <w:rFonts w:ascii="宋体" w:hAnsi="宋体"/>
                <w:color w:val="000000"/>
                <w:sz w:val="18"/>
                <w:szCs w:val="18"/>
              </w:rPr>
              <w:t>17</w:t>
            </w:r>
          </w:p>
        </w:tc>
        <w:tc>
          <w:tcPr>
            <w:tcW w:w="311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十五项遗传性耳聋相关基因检测</w:t>
            </w:r>
          </w:p>
        </w:tc>
        <w:tc>
          <w:tcPr>
            <w:tcW w:w="2693" w:type="dxa"/>
            <w:shd w:val="clear" w:color="auto" w:fill="auto"/>
            <w:vAlign w:val="bottom"/>
          </w:tcPr>
          <w:p>
            <w:pPr>
              <w:jc w:val="center"/>
              <w:rPr>
                <w:rFonts w:hint="eastAsia" w:ascii="宋体" w:hAnsi="宋体"/>
                <w:color w:val="000000"/>
                <w:sz w:val="18"/>
                <w:szCs w:val="18"/>
              </w:rPr>
            </w:pPr>
            <w:r>
              <w:rPr>
                <w:rFonts w:hint="eastAsia" w:ascii="宋体" w:hAnsi="宋体"/>
                <w:color w:val="000000"/>
                <w:sz w:val="18"/>
                <w:szCs w:val="18"/>
              </w:rPr>
              <w:t>先天性耳聋、药物性耳聋、大前庭水管综合征检测</w:t>
            </w:r>
          </w:p>
        </w:tc>
        <w:tc>
          <w:tcPr>
            <w:tcW w:w="879" w:type="dxa"/>
            <w:shd w:val="clear" w:color="auto" w:fill="auto"/>
            <w:vAlign w:val="center"/>
          </w:tcPr>
          <w:p>
            <w:pPr>
              <w:jc w:val="center"/>
              <w:rPr>
                <w:rFonts w:hint="eastAsia" w:ascii="宋体" w:hAnsi="宋体"/>
                <w:color w:val="000000"/>
                <w:sz w:val="18"/>
                <w:szCs w:val="18"/>
              </w:rPr>
            </w:pPr>
            <w:r>
              <w:rPr>
                <w:rFonts w:ascii="宋体" w:hAnsi="宋体"/>
                <w:color w:val="000000"/>
                <w:sz w:val="18"/>
                <w:szCs w:val="18"/>
              </w:rPr>
              <w:t>1650</w:t>
            </w:r>
          </w:p>
        </w:tc>
        <w:tc>
          <w:tcPr>
            <w:tcW w:w="993" w:type="dxa"/>
            <w:shd w:val="clear" w:color="auto" w:fill="auto"/>
            <w:vAlign w:val="center"/>
          </w:tcPr>
          <w:p>
            <w:pPr>
              <w:jc w:val="center"/>
              <w:rPr>
                <w:rFonts w:hint="eastAsia" w:ascii="宋体" w:hAnsi="宋体"/>
                <w:color w:val="000000"/>
                <w:sz w:val="18"/>
                <w:szCs w:val="18"/>
              </w:rPr>
            </w:pPr>
            <w:r>
              <w:rPr>
                <w:rFonts w:ascii="宋体" w:hAnsi="宋体"/>
                <w:color w:val="000000"/>
                <w:sz w:val="18"/>
                <w:szCs w:val="18"/>
              </w:rPr>
              <w:t>891</w:t>
            </w:r>
          </w:p>
        </w:tc>
        <w:tc>
          <w:tcPr>
            <w:tcW w:w="1134" w:type="dxa"/>
          </w:tcPr>
          <w:p>
            <w:pPr>
              <w:jc w:val="center"/>
              <w:rPr>
                <w:rFonts w:hint="eastAsia" w:ascii="宋体" w:hAnsi="宋体"/>
                <w:color w:val="000000"/>
                <w:sz w:val="18"/>
                <w:szCs w:val="18"/>
              </w:rPr>
            </w:pPr>
            <w:r>
              <w:rPr>
                <w:rFonts w:hint="eastAsia" w:ascii="宋体" w:hAnsi="宋体"/>
                <w:color w:val="000000"/>
                <w:sz w:val="18"/>
                <w:szCs w:val="18"/>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18</w:t>
            </w:r>
          </w:p>
        </w:tc>
        <w:tc>
          <w:tcPr>
            <w:tcW w:w="311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遗传性耳聋18个基因100个位点相关基因突变检测（高通量测序法）</w:t>
            </w:r>
          </w:p>
        </w:tc>
        <w:tc>
          <w:tcPr>
            <w:tcW w:w="2693" w:type="dxa"/>
            <w:shd w:val="clear" w:color="auto" w:fill="auto"/>
            <w:vAlign w:val="bottom"/>
          </w:tcPr>
          <w:p>
            <w:pPr>
              <w:jc w:val="center"/>
              <w:rPr>
                <w:rFonts w:hint="eastAsia" w:ascii="宋体" w:hAnsi="宋体" w:cs="宋体"/>
                <w:color w:val="000000"/>
                <w:sz w:val="18"/>
                <w:szCs w:val="18"/>
              </w:rPr>
            </w:pPr>
            <w:r>
              <w:rPr>
                <w:rFonts w:hint="eastAsia" w:ascii="宋体" w:hAnsi="宋体" w:cs="宋体"/>
                <w:color w:val="000000"/>
                <w:sz w:val="18"/>
                <w:szCs w:val="18"/>
              </w:rPr>
              <w:t>覆盖非综合征耳聋和综合征耳聋相关的18个基因100个位点变异信息。</w:t>
            </w:r>
          </w:p>
        </w:tc>
        <w:tc>
          <w:tcPr>
            <w:tcW w:w="879"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6050</w:t>
            </w:r>
          </w:p>
        </w:tc>
        <w:tc>
          <w:tcPr>
            <w:tcW w:w="993"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3267</w:t>
            </w:r>
          </w:p>
        </w:tc>
        <w:tc>
          <w:tcPr>
            <w:tcW w:w="1134" w:type="dxa"/>
          </w:tcPr>
          <w:p>
            <w:pPr>
              <w:jc w:val="center"/>
              <w:rPr>
                <w:rFonts w:hint="eastAsia" w:ascii="宋体" w:hAnsi="宋体"/>
                <w:color w:val="000000"/>
                <w:sz w:val="18"/>
                <w:szCs w:val="18"/>
              </w:rPr>
            </w:pPr>
            <w:r>
              <w:rPr>
                <w:rFonts w:hint="eastAsia" w:ascii="宋体" w:hAnsi="宋体"/>
                <w:color w:val="000000"/>
                <w:sz w:val="18"/>
                <w:szCs w:val="18"/>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19</w:t>
            </w:r>
          </w:p>
        </w:tc>
        <w:tc>
          <w:tcPr>
            <w:tcW w:w="311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遗传性耳聋基因检测（227个基因+线粒体基因组）</w:t>
            </w:r>
          </w:p>
        </w:tc>
        <w:tc>
          <w:tcPr>
            <w:tcW w:w="2693" w:type="dxa"/>
            <w:shd w:val="clear" w:color="auto" w:fill="auto"/>
            <w:vAlign w:val="bottom"/>
          </w:tcPr>
          <w:p>
            <w:pPr>
              <w:jc w:val="center"/>
              <w:rPr>
                <w:rFonts w:hint="eastAsia" w:ascii="宋体" w:hAnsi="宋体" w:cs="宋体"/>
                <w:color w:val="000000"/>
                <w:sz w:val="18"/>
                <w:szCs w:val="18"/>
              </w:rPr>
            </w:pPr>
            <w:r>
              <w:rPr>
                <w:rFonts w:hint="eastAsia" w:ascii="宋体" w:hAnsi="宋体" w:cs="宋体"/>
                <w:color w:val="000000"/>
                <w:sz w:val="18"/>
                <w:szCs w:val="18"/>
              </w:rPr>
              <w:t>227个核基因组+线粒体基因组全序列，覆盖已报道的非综合征耳聋和综合征耳聋。</w:t>
            </w:r>
          </w:p>
        </w:tc>
        <w:tc>
          <w:tcPr>
            <w:tcW w:w="879"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6000</w:t>
            </w:r>
          </w:p>
        </w:tc>
        <w:tc>
          <w:tcPr>
            <w:tcW w:w="993"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3240</w:t>
            </w:r>
          </w:p>
        </w:tc>
        <w:tc>
          <w:tcPr>
            <w:tcW w:w="1134" w:type="dxa"/>
          </w:tcPr>
          <w:p>
            <w:pPr>
              <w:jc w:val="center"/>
              <w:rPr>
                <w:rFonts w:hint="eastAsia" w:ascii="宋体" w:hAnsi="宋体"/>
                <w:color w:val="000000"/>
                <w:sz w:val="18"/>
                <w:szCs w:val="18"/>
              </w:rPr>
            </w:pPr>
            <w:r>
              <w:rPr>
                <w:rFonts w:hint="eastAsia" w:ascii="宋体" w:hAnsi="宋体"/>
                <w:color w:val="000000"/>
                <w:sz w:val="18"/>
                <w:szCs w:val="18"/>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20</w:t>
            </w:r>
          </w:p>
        </w:tc>
        <w:tc>
          <w:tcPr>
            <w:tcW w:w="311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GJB2编码区及剪切位点检测</w:t>
            </w:r>
          </w:p>
        </w:tc>
        <w:tc>
          <w:tcPr>
            <w:tcW w:w="2693" w:type="dxa"/>
            <w:shd w:val="clear" w:color="auto" w:fill="auto"/>
            <w:vAlign w:val="bottom"/>
          </w:tcPr>
          <w:p>
            <w:pPr>
              <w:jc w:val="center"/>
              <w:rPr>
                <w:rFonts w:hint="eastAsia" w:ascii="宋体" w:hAnsi="宋体" w:cs="宋体"/>
                <w:color w:val="000000"/>
                <w:sz w:val="18"/>
                <w:szCs w:val="18"/>
              </w:rPr>
            </w:pPr>
            <w:r>
              <w:rPr>
                <w:rFonts w:hint="eastAsia" w:ascii="宋体" w:hAnsi="宋体" w:cs="宋体"/>
                <w:color w:val="000000"/>
                <w:sz w:val="18"/>
                <w:szCs w:val="18"/>
              </w:rPr>
              <w:t>GJB2外显子及其上下游10bp内含子单碱基突变、小插入缺失（&lt;20bp）</w:t>
            </w:r>
          </w:p>
        </w:tc>
        <w:tc>
          <w:tcPr>
            <w:tcW w:w="879"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2000</w:t>
            </w:r>
          </w:p>
        </w:tc>
        <w:tc>
          <w:tcPr>
            <w:tcW w:w="993"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1080</w:t>
            </w:r>
          </w:p>
        </w:tc>
        <w:tc>
          <w:tcPr>
            <w:tcW w:w="1134" w:type="dxa"/>
          </w:tcPr>
          <w:p>
            <w:pPr>
              <w:jc w:val="center"/>
              <w:rPr>
                <w:rFonts w:hint="eastAsia" w:ascii="宋体" w:hAnsi="宋体"/>
                <w:color w:val="000000"/>
                <w:sz w:val="18"/>
                <w:szCs w:val="18"/>
              </w:rPr>
            </w:pPr>
            <w:r>
              <w:rPr>
                <w:rFonts w:hint="eastAsia" w:ascii="宋体" w:hAnsi="宋体"/>
                <w:color w:val="000000"/>
                <w:sz w:val="18"/>
                <w:szCs w:val="1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21</w:t>
            </w:r>
          </w:p>
        </w:tc>
        <w:tc>
          <w:tcPr>
            <w:tcW w:w="311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SLC26A4编码区及剪切位点检测</w:t>
            </w:r>
          </w:p>
        </w:tc>
        <w:tc>
          <w:tcPr>
            <w:tcW w:w="2693" w:type="dxa"/>
            <w:shd w:val="clear" w:color="auto" w:fill="auto"/>
            <w:vAlign w:val="bottom"/>
          </w:tcPr>
          <w:p>
            <w:pPr>
              <w:jc w:val="center"/>
              <w:rPr>
                <w:rFonts w:hint="eastAsia" w:ascii="宋体" w:hAnsi="宋体" w:cs="宋体"/>
                <w:color w:val="000000"/>
                <w:sz w:val="18"/>
                <w:szCs w:val="18"/>
              </w:rPr>
            </w:pPr>
            <w:r>
              <w:rPr>
                <w:rFonts w:hint="eastAsia" w:ascii="宋体" w:hAnsi="宋体" w:cs="宋体"/>
                <w:color w:val="000000"/>
                <w:sz w:val="18"/>
                <w:szCs w:val="18"/>
              </w:rPr>
              <w:t>SLC26A4基因外显子及其上下游10bp内含子单碱基突变、小插入缺失（&lt;20bp）</w:t>
            </w:r>
          </w:p>
        </w:tc>
        <w:tc>
          <w:tcPr>
            <w:tcW w:w="879"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2000</w:t>
            </w:r>
          </w:p>
        </w:tc>
        <w:tc>
          <w:tcPr>
            <w:tcW w:w="993"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1080</w:t>
            </w:r>
          </w:p>
        </w:tc>
        <w:tc>
          <w:tcPr>
            <w:tcW w:w="1134" w:type="dxa"/>
          </w:tcPr>
          <w:p>
            <w:pPr>
              <w:jc w:val="center"/>
              <w:rPr>
                <w:rFonts w:hint="eastAsia" w:ascii="宋体" w:hAnsi="宋体"/>
                <w:color w:val="000000"/>
                <w:sz w:val="18"/>
                <w:szCs w:val="18"/>
              </w:rPr>
            </w:pPr>
            <w:r>
              <w:rPr>
                <w:rFonts w:hint="eastAsia" w:ascii="宋体" w:hAnsi="宋体"/>
                <w:color w:val="000000"/>
                <w:sz w:val="18"/>
                <w:szCs w:val="18"/>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22</w:t>
            </w:r>
          </w:p>
        </w:tc>
        <w:tc>
          <w:tcPr>
            <w:tcW w:w="311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杜氏/贝氏肌营养不良症(DMD/BMD)基因检测</w:t>
            </w:r>
          </w:p>
        </w:tc>
        <w:tc>
          <w:tcPr>
            <w:tcW w:w="2693" w:type="dxa"/>
            <w:shd w:val="clear" w:color="auto" w:fill="auto"/>
            <w:vAlign w:val="bottom"/>
          </w:tcPr>
          <w:p>
            <w:pPr>
              <w:jc w:val="center"/>
              <w:rPr>
                <w:rFonts w:hint="eastAsia" w:ascii="宋体" w:hAnsi="宋体" w:cs="宋体"/>
                <w:color w:val="000000"/>
                <w:sz w:val="18"/>
                <w:szCs w:val="18"/>
              </w:rPr>
            </w:pPr>
            <w:r>
              <w:rPr>
                <w:rFonts w:hint="eastAsia" w:ascii="宋体" w:hAnsi="宋体" w:cs="宋体"/>
                <w:color w:val="000000"/>
                <w:sz w:val="18"/>
                <w:szCs w:val="18"/>
              </w:rPr>
              <w:t>DMD基因79个外显子编码区及其上下游50bp内含子以及21个内含子区域单碱基突变、小插入缺失（&lt;20bp）、外显子重复、外显子缺失</w:t>
            </w:r>
          </w:p>
        </w:tc>
        <w:tc>
          <w:tcPr>
            <w:tcW w:w="879"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3500</w:t>
            </w:r>
          </w:p>
        </w:tc>
        <w:tc>
          <w:tcPr>
            <w:tcW w:w="993"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1890</w:t>
            </w:r>
          </w:p>
        </w:tc>
        <w:tc>
          <w:tcPr>
            <w:tcW w:w="1134" w:type="dxa"/>
          </w:tcPr>
          <w:p>
            <w:pPr>
              <w:jc w:val="center"/>
              <w:rPr>
                <w:rFonts w:hint="eastAsia" w:ascii="宋体" w:hAnsi="宋体"/>
                <w:color w:val="000000"/>
                <w:sz w:val="18"/>
                <w:szCs w:val="18"/>
              </w:rPr>
            </w:pPr>
            <w:r>
              <w:rPr>
                <w:rFonts w:hint="eastAsia" w:ascii="宋体" w:hAnsi="宋体"/>
                <w:color w:val="000000"/>
                <w:sz w:val="18"/>
                <w:szCs w:val="18"/>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23</w:t>
            </w:r>
          </w:p>
        </w:tc>
        <w:tc>
          <w:tcPr>
            <w:tcW w:w="311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17种常见单基因遗传病基因检测</w:t>
            </w:r>
          </w:p>
        </w:tc>
        <w:tc>
          <w:tcPr>
            <w:tcW w:w="2693" w:type="dxa"/>
            <w:shd w:val="clear" w:color="auto" w:fill="auto"/>
            <w:vAlign w:val="bottom"/>
          </w:tcPr>
          <w:p>
            <w:pPr>
              <w:jc w:val="center"/>
              <w:rPr>
                <w:rFonts w:hint="eastAsia" w:ascii="宋体" w:hAnsi="宋体" w:cs="宋体"/>
                <w:color w:val="000000"/>
                <w:sz w:val="18"/>
                <w:szCs w:val="18"/>
              </w:rPr>
            </w:pPr>
            <w:r>
              <w:rPr>
                <w:rFonts w:hint="eastAsia" w:ascii="宋体" w:hAnsi="宋体" w:cs="宋体"/>
                <w:color w:val="000000"/>
                <w:sz w:val="18"/>
                <w:szCs w:val="18"/>
              </w:rPr>
              <w:t>覆盖进行性假肥大型肌营养不良、苯丙酮尿症、α,β地中海贫血等17种常见隐性单基因遗传病、共27个基因。</w:t>
            </w:r>
          </w:p>
        </w:tc>
        <w:tc>
          <w:tcPr>
            <w:tcW w:w="879"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3500</w:t>
            </w:r>
          </w:p>
        </w:tc>
        <w:tc>
          <w:tcPr>
            <w:tcW w:w="993"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1890</w:t>
            </w:r>
          </w:p>
        </w:tc>
        <w:tc>
          <w:tcPr>
            <w:tcW w:w="1134" w:type="dxa"/>
          </w:tcPr>
          <w:p>
            <w:pPr>
              <w:jc w:val="center"/>
              <w:rPr>
                <w:rFonts w:hint="eastAsia" w:ascii="宋体" w:hAnsi="宋体"/>
                <w:color w:val="000000"/>
                <w:sz w:val="18"/>
                <w:szCs w:val="18"/>
              </w:rPr>
            </w:pPr>
            <w:r>
              <w:rPr>
                <w:rFonts w:hint="eastAsia" w:ascii="宋体" w:hAnsi="宋体"/>
                <w:color w:val="000000"/>
                <w:sz w:val="18"/>
                <w:szCs w:val="18"/>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24</w:t>
            </w:r>
          </w:p>
        </w:tc>
        <w:tc>
          <w:tcPr>
            <w:tcW w:w="311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神经肌肉系统遗传病基因检测</w:t>
            </w:r>
          </w:p>
        </w:tc>
        <w:tc>
          <w:tcPr>
            <w:tcW w:w="2693" w:type="dxa"/>
            <w:shd w:val="clear" w:color="auto" w:fill="auto"/>
            <w:vAlign w:val="bottom"/>
          </w:tcPr>
          <w:p>
            <w:pPr>
              <w:jc w:val="center"/>
              <w:rPr>
                <w:rFonts w:hint="eastAsia" w:ascii="宋体" w:hAnsi="宋体" w:cs="宋体"/>
                <w:color w:val="000000"/>
                <w:sz w:val="18"/>
                <w:szCs w:val="18"/>
              </w:rPr>
            </w:pPr>
            <w:r>
              <w:rPr>
                <w:rFonts w:hint="eastAsia" w:ascii="宋体" w:hAnsi="宋体" w:cs="宋体"/>
                <w:color w:val="000000"/>
                <w:sz w:val="18"/>
                <w:szCs w:val="18"/>
              </w:rPr>
              <w:t>覆盖肌营养不良、腓骨肌萎缩症、遗传性痉挛性截瘫等神经肌肉系统1314种遗传病、1004个基因。</w:t>
            </w:r>
          </w:p>
        </w:tc>
        <w:tc>
          <w:tcPr>
            <w:tcW w:w="879"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6000</w:t>
            </w:r>
          </w:p>
        </w:tc>
        <w:tc>
          <w:tcPr>
            <w:tcW w:w="993" w:type="dxa"/>
            <w:shd w:val="clear" w:color="auto" w:fill="auto"/>
            <w:vAlign w:val="center"/>
          </w:tcPr>
          <w:p>
            <w:pPr>
              <w:ind w:firstLine="360" w:firstLineChars="200"/>
              <w:jc w:val="center"/>
              <w:rPr>
                <w:rFonts w:hint="eastAsia" w:ascii="宋体" w:hAnsi="宋体" w:cs="宋体"/>
                <w:color w:val="000000"/>
                <w:sz w:val="18"/>
                <w:szCs w:val="18"/>
              </w:rPr>
            </w:pPr>
            <w:r>
              <w:rPr>
                <w:rFonts w:ascii="宋体" w:hAnsi="宋体"/>
                <w:color w:val="000000"/>
                <w:sz w:val="18"/>
                <w:szCs w:val="18"/>
              </w:rPr>
              <w:t>3240</w:t>
            </w:r>
          </w:p>
        </w:tc>
        <w:tc>
          <w:tcPr>
            <w:tcW w:w="1134" w:type="dxa"/>
          </w:tcPr>
          <w:p>
            <w:pPr>
              <w:ind w:firstLine="360" w:firstLineChars="200"/>
              <w:rPr>
                <w:rFonts w:hint="eastAsia" w:ascii="宋体" w:hAnsi="宋体"/>
                <w:color w:val="000000"/>
                <w:sz w:val="18"/>
                <w:szCs w:val="18"/>
              </w:rPr>
            </w:pPr>
            <w:r>
              <w:rPr>
                <w:rFonts w:hint="eastAsia" w:ascii="宋体" w:hAnsi="宋体"/>
                <w:color w:val="000000"/>
                <w:sz w:val="18"/>
                <w:szCs w:val="18"/>
              </w:rPr>
              <w:t>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25</w:t>
            </w:r>
          </w:p>
        </w:tc>
        <w:tc>
          <w:tcPr>
            <w:tcW w:w="311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癫痫相关基因检测</w:t>
            </w:r>
          </w:p>
        </w:tc>
        <w:tc>
          <w:tcPr>
            <w:tcW w:w="2693" w:type="dxa"/>
            <w:shd w:val="clear" w:color="auto" w:fill="auto"/>
            <w:vAlign w:val="bottom"/>
          </w:tcPr>
          <w:p>
            <w:pPr>
              <w:jc w:val="center"/>
              <w:rPr>
                <w:rFonts w:hint="eastAsia" w:ascii="宋体" w:hAnsi="宋体" w:cs="宋体"/>
                <w:color w:val="000000"/>
                <w:sz w:val="18"/>
                <w:szCs w:val="18"/>
              </w:rPr>
            </w:pPr>
            <w:r>
              <w:rPr>
                <w:rFonts w:hint="eastAsia" w:ascii="宋体" w:hAnsi="宋体" w:cs="宋体"/>
                <w:color w:val="000000"/>
                <w:sz w:val="18"/>
                <w:szCs w:val="18"/>
              </w:rPr>
              <w:t>覆盖早期婴儿癫痫性脑病、良性家族性新生儿癫痫等癫痫相关的498种遗传病、452个基因。</w:t>
            </w:r>
          </w:p>
        </w:tc>
        <w:tc>
          <w:tcPr>
            <w:tcW w:w="879"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6000</w:t>
            </w:r>
          </w:p>
        </w:tc>
        <w:tc>
          <w:tcPr>
            <w:tcW w:w="993"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3240</w:t>
            </w:r>
          </w:p>
        </w:tc>
        <w:tc>
          <w:tcPr>
            <w:tcW w:w="1134" w:type="dxa"/>
          </w:tcPr>
          <w:p>
            <w:pPr>
              <w:jc w:val="center"/>
              <w:rPr>
                <w:rFonts w:hint="eastAsia" w:ascii="宋体" w:hAnsi="宋体"/>
                <w:color w:val="000000"/>
                <w:sz w:val="18"/>
                <w:szCs w:val="18"/>
              </w:rPr>
            </w:pPr>
            <w:r>
              <w:rPr>
                <w:rFonts w:hint="eastAsia" w:ascii="宋体" w:hAnsi="宋体"/>
                <w:color w:val="000000"/>
                <w:sz w:val="18"/>
                <w:szCs w:val="18"/>
              </w:rPr>
              <w:t>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26</w:t>
            </w:r>
          </w:p>
        </w:tc>
        <w:tc>
          <w:tcPr>
            <w:tcW w:w="311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呼吸系统靶向病原微生物核酸检测（高通量测序法）</w:t>
            </w:r>
          </w:p>
        </w:tc>
        <w:tc>
          <w:tcPr>
            <w:tcW w:w="2693" w:type="dxa"/>
            <w:shd w:val="clear" w:color="auto" w:fill="auto"/>
            <w:vAlign w:val="bottom"/>
          </w:tcPr>
          <w:p>
            <w:pPr>
              <w:jc w:val="center"/>
              <w:rPr>
                <w:rFonts w:hint="eastAsia" w:ascii="宋体" w:hAnsi="宋体" w:cs="宋体"/>
                <w:color w:val="000000"/>
                <w:sz w:val="18"/>
                <w:szCs w:val="18"/>
              </w:rPr>
            </w:pPr>
            <w:r>
              <w:rPr>
                <w:rFonts w:hint="eastAsia" w:ascii="宋体" w:hAnsi="宋体" w:cs="宋体"/>
                <w:color w:val="000000"/>
                <w:sz w:val="18"/>
                <w:szCs w:val="18"/>
              </w:rPr>
              <w:t>可检测180多种呼吸系统感染常见病原微生物，指标涵盖DNA病毒、RNA病毒(包括新型冠状病毒 SARSCoV-2)、细菌、真菌、寄生虫等。</w:t>
            </w:r>
          </w:p>
        </w:tc>
        <w:tc>
          <w:tcPr>
            <w:tcW w:w="87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985</w:t>
            </w:r>
          </w:p>
        </w:tc>
        <w:tc>
          <w:tcPr>
            <w:tcW w:w="993"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531.9</w:t>
            </w:r>
          </w:p>
        </w:tc>
        <w:tc>
          <w:tcPr>
            <w:tcW w:w="1134" w:type="dxa"/>
          </w:tcPr>
          <w:p>
            <w:pPr>
              <w:jc w:val="center"/>
              <w:rPr>
                <w:rFonts w:hint="eastAsia" w:ascii="宋体" w:hAnsi="宋体"/>
                <w:color w:val="000000"/>
                <w:sz w:val="18"/>
                <w:szCs w:val="18"/>
              </w:rPr>
            </w:pPr>
            <w:r>
              <w:rPr>
                <w:rFonts w:hint="eastAsia" w:ascii="宋体" w:hAnsi="宋体"/>
                <w:color w:val="000000"/>
                <w:sz w:val="18"/>
                <w:szCs w:val="18"/>
              </w:rPr>
              <w:t>24h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27</w:t>
            </w:r>
          </w:p>
        </w:tc>
        <w:tc>
          <w:tcPr>
            <w:tcW w:w="311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中枢神经系统靶向病原微生物核酸检测（高通量测序法）</w:t>
            </w:r>
          </w:p>
        </w:tc>
        <w:tc>
          <w:tcPr>
            <w:tcW w:w="2693" w:type="dxa"/>
            <w:shd w:val="clear" w:color="auto" w:fill="auto"/>
            <w:vAlign w:val="bottom"/>
          </w:tcPr>
          <w:p>
            <w:pPr>
              <w:jc w:val="center"/>
              <w:rPr>
                <w:rFonts w:hint="eastAsia" w:ascii="宋体" w:hAnsi="宋体" w:cs="宋体"/>
                <w:color w:val="000000"/>
                <w:sz w:val="18"/>
                <w:szCs w:val="18"/>
              </w:rPr>
            </w:pPr>
            <w:r>
              <w:rPr>
                <w:rFonts w:hint="eastAsia" w:ascii="宋体" w:hAnsi="宋体" w:cs="宋体"/>
                <w:color w:val="000000"/>
                <w:sz w:val="18"/>
                <w:szCs w:val="18"/>
              </w:rPr>
              <w:t>可检测100多种中枢神经系统感染常见病原微生物，指标涵盖DNA病毒、RNA病毒、细菌、真菌、寄生虫等。</w:t>
            </w:r>
          </w:p>
        </w:tc>
        <w:tc>
          <w:tcPr>
            <w:tcW w:w="87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985</w:t>
            </w:r>
          </w:p>
        </w:tc>
        <w:tc>
          <w:tcPr>
            <w:tcW w:w="993"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531.9</w:t>
            </w:r>
          </w:p>
        </w:tc>
        <w:tc>
          <w:tcPr>
            <w:tcW w:w="1134" w:type="dxa"/>
          </w:tcPr>
          <w:p>
            <w:pPr>
              <w:jc w:val="center"/>
              <w:rPr>
                <w:rFonts w:hint="eastAsia" w:ascii="宋体" w:hAnsi="宋体"/>
                <w:color w:val="000000"/>
                <w:sz w:val="18"/>
                <w:szCs w:val="18"/>
              </w:rPr>
            </w:pPr>
            <w:r>
              <w:rPr>
                <w:rFonts w:hint="eastAsia" w:ascii="宋体" w:hAnsi="宋体"/>
                <w:color w:val="000000"/>
                <w:sz w:val="18"/>
                <w:szCs w:val="18"/>
              </w:rPr>
              <w:t>24h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28</w:t>
            </w:r>
          </w:p>
        </w:tc>
        <w:tc>
          <w:tcPr>
            <w:tcW w:w="311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血流感染靶向病原微生物核酸检测（高通量测序法）</w:t>
            </w:r>
          </w:p>
        </w:tc>
        <w:tc>
          <w:tcPr>
            <w:tcW w:w="2693" w:type="dxa"/>
            <w:shd w:val="clear" w:color="auto" w:fill="auto"/>
            <w:vAlign w:val="bottom"/>
          </w:tcPr>
          <w:p>
            <w:pPr>
              <w:jc w:val="center"/>
              <w:rPr>
                <w:rFonts w:hint="eastAsia" w:ascii="宋体" w:hAnsi="宋体" w:cs="宋体"/>
                <w:color w:val="000000"/>
                <w:sz w:val="18"/>
                <w:szCs w:val="18"/>
              </w:rPr>
            </w:pPr>
            <w:r>
              <w:rPr>
                <w:rFonts w:hint="eastAsia" w:ascii="宋体" w:hAnsi="宋体" w:cs="宋体"/>
                <w:color w:val="000000"/>
                <w:sz w:val="18"/>
                <w:szCs w:val="18"/>
              </w:rPr>
              <w:t>可检测140多种血流感染常见病原微生物，指标涵盖 DNA 病毒、RNA病毒、细菌、真菌、寄生虫等。</w:t>
            </w:r>
          </w:p>
        </w:tc>
        <w:tc>
          <w:tcPr>
            <w:tcW w:w="87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985</w:t>
            </w:r>
          </w:p>
        </w:tc>
        <w:tc>
          <w:tcPr>
            <w:tcW w:w="993"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531.9</w:t>
            </w:r>
          </w:p>
        </w:tc>
        <w:tc>
          <w:tcPr>
            <w:tcW w:w="1134" w:type="dxa"/>
          </w:tcPr>
          <w:p>
            <w:pPr>
              <w:jc w:val="center"/>
              <w:rPr>
                <w:rFonts w:hint="eastAsia" w:ascii="宋体" w:hAnsi="宋体"/>
                <w:color w:val="000000"/>
                <w:sz w:val="18"/>
                <w:szCs w:val="18"/>
              </w:rPr>
            </w:pPr>
            <w:r>
              <w:rPr>
                <w:rFonts w:hint="eastAsia" w:ascii="宋体" w:hAnsi="宋体"/>
                <w:color w:val="000000"/>
                <w:sz w:val="18"/>
                <w:szCs w:val="18"/>
              </w:rPr>
              <w:t>24h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29</w:t>
            </w:r>
          </w:p>
        </w:tc>
        <w:tc>
          <w:tcPr>
            <w:tcW w:w="311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泌尿生殖系统靶向病原微生物核酸检测（高通量测序法）</w:t>
            </w:r>
          </w:p>
        </w:tc>
        <w:tc>
          <w:tcPr>
            <w:tcW w:w="2693" w:type="dxa"/>
            <w:shd w:val="clear" w:color="auto" w:fill="auto"/>
            <w:vAlign w:val="bottom"/>
          </w:tcPr>
          <w:p>
            <w:pPr>
              <w:jc w:val="center"/>
              <w:rPr>
                <w:rFonts w:hint="eastAsia" w:ascii="宋体" w:hAnsi="宋体" w:cs="宋体"/>
                <w:color w:val="000000"/>
                <w:sz w:val="18"/>
                <w:szCs w:val="18"/>
              </w:rPr>
            </w:pPr>
            <w:r>
              <w:rPr>
                <w:rFonts w:hint="eastAsia" w:ascii="宋体" w:hAnsi="宋体" w:cs="宋体"/>
                <w:color w:val="000000"/>
                <w:sz w:val="18"/>
                <w:szCs w:val="18"/>
              </w:rPr>
              <w:t>可检测68种尿道炎、膀胱炎、肾盂肾炎以及尿脓毒症等泌尿生殖系统感染常见病原微生物，指标涵盖DNA病毒、细菌、真菌、寄生虫等。</w:t>
            </w:r>
          </w:p>
        </w:tc>
        <w:tc>
          <w:tcPr>
            <w:tcW w:w="87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985</w:t>
            </w:r>
          </w:p>
        </w:tc>
        <w:tc>
          <w:tcPr>
            <w:tcW w:w="993"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531.9</w:t>
            </w:r>
          </w:p>
        </w:tc>
        <w:tc>
          <w:tcPr>
            <w:tcW w:w="1134" w:type="dxa"/>
          </w:tcPr>
          <w:p>
            <w:pPr>
              <w:jc w:val="center"/>
              <w:rPr>
                <w:rFonts w:hint="eastAsia" w:ascii="宋体" w:hAnsi="宋体"/>
                <w:color w:val="000000"/>
                <w:sz w:val="18"/>
                <w:szCs w:val="18"/>
              </w:rPr>
            </w:pPr>
            <w:r>
              <w:rPr>
                <w:rFonts w:hint="eastAsia" w:ascii="宋体" w:hAnsi="宋体"/>
                <w:color w:val="000000"/>
                <w:sz w:val="18"/>
                <w:szCs w:val="18"/>
              </w:rPr>
              <w:t>24h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30</w:t>
            </w:r>
          </w:p>
        </w:tc>
        <w:tc>
          <w:tcPr>
            <w:tcW w:w="311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单基因病扩展性携带者筛查（基础版）-单人</w:t>
            </w:r>
          </w:p>
        </w:tc>
        <w:tc>
          <w:tcPr>
            <w:tcW w:w="2693" w:type="dxa"/>
            <w:shd w:val="clear" w:color="auto" w:fill="auto"/>
            <w:vAlign w:val="bottom"/>
          </w:tcPr>
          <w:p>
            <w:pPr>
              <w:jc w:val="center"/>
              <w:rPr>
                <w:rFonts w:hint="eastAsia" w:ascii="宋体" w:hAnsi="宋体" w:cs="宋体"/>
                <w:color w:val="000000"/>
                <w:sz w:val="18"/>
                <w:szCs w:val="18"/>
              </w:rPr>
            </w:pPr>
            <w:r>
              <w:rPr>
                <w:rFonts w:hint="eastAsia" w:ascii="宋体" w:hAnsi="宋体" w:cs="宋体"/>
                <w:color w:val="000000"/>
                <w:sz w:val="18"/>
                <w:szCs w:val="18"/>
              </w:rPr>
              <w:t>可检测24个基因，24种疾病亚型，8000多个致病性和可能致病性位点。</w:t>
            </w:r>
          </w:p>
        </w:tc>
        <w:tc>
          <w:tcPr>
            <w:tcW w:w="87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1800</w:t>
            </w:r>
          </w:p>
        </w:tc>
        <w:tc>
          <w:tcPr>
            <w:tcW w:w="993"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972</w:t>
            </w:r>
          </w:p>
        </w:tc>
        <w:tc>
          <w:tcPr>
            <w:tcW w:w="1134" w:type="dxa"/>
          </w:tcPr>
          <w:p>
            <w:pPr>
              <w:jc w:val="center"/>
              <w:rPr>
                <w:rFonts w:hint="eastAsia" w:ascii="宋体" w:hAnsi="宋体"/>
                <w:color w:val="000000"/>
                <w:sz w:val="18"/>
                <w:szCs w:val="18"/>
              </w:rPr>
            </w:pPr>
            <w:r>
              <w:rPr>
                <w:rFonts w:hint="eastAsia" w:ascii="宋体" w:hAnsi="宋体"/>
                <w:color w:val="000000"/>
                <w:sz w:val="18"/>
                <w:szCs w:val="18"/>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31</w:t>
            </w:r>
          </w:p>
        </w:tc>
        <w:tc>
          <w:tcPr>
            <w:tcW w:w="311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单基因病扩展性携带者筛查（核心版）-单人</w:t>
            </w:r>
          </w:p>
        </w:tc>
        <w:tc>
          <w:tcPr>
            <w:tcW w:w="2693" w:type="dxa"/>
            <w:shd w:val="clear" w:color="auto" w:fill="auto"/>
          </w:tcPr>
          <w:p>
            <w:pPr>
              <w:jc w:val="center"/>
              <w:rPr>
                <w:rFonts w:hint="eastAsia" w:ascii="宋体" w:hAnsi="宋体" w:cs="宋体"/>
                <w:color w:val="000000"/>
                <w:sz w:val="18"/>
                <w:szCs w:val="18"/>
              </w:rPr>
            </w:pPr>
            <w:r>
              <w:rPr>
                <w:rFonts w:hint="eastAsia" w:ascii="宋体" w:hAnsi="宋体" w:cs="宋体"/>
                <w:color w:val="000000"/>
                <w:sz w:val="18"/>
                <w:szCs w:val="18"/>
              </w:rPr>
              <w:t>可检测200多个基因，300多种疾病亚型，15800多个致病性和可能致病性位点。</w:t>
            </w:r>
          </w:p>
        </w:tc>
        <w:tc>
          <w:tcPr>
            <w:tcW w:w="87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2800</w:t>
            </w:r>
          </w:p>
        </w:tc>
        <w:tc>
          <w:tcPr>
            <w:tcW w:w="993"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1512</w:t>
            </w:r>
          </w:p>
        </w:tc>
        <w:tc>
          <w:tcPr>
            <w:tcW w:w="1134" w:type="dxa"/>
          </w:tcPr>
          <w:p>
            <w:pPr>
              <w:jc w:val="center"/>
              <w:rPr>
                <w:rFonts w:hint="eastAsia" w:ascii="宋体" w:hAnsi="宋体"/>
                <w:color w:val="000000"/>
                <w:sz w:val="18"/>
                <w:szCs w:val="18"/>
              </w:rPr>
            </w:pPr>
            <w:r>
              <w:rPr>
                <w:rFonts w:hint="eastAsia" w:ascii="宋体" w:hAnsi="宋体"/>
                <w:color w:val="000000"/>
                <w:sz w:val="18"/>
                <w:szCs w:val="18"/>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32</w:t>
            </w:r>
          </w:p>
        </w:tc>
        <w:tc>
          <w:tcPr>
            <w:tcW w:w="311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个人全外显子组基因检测</w:t>
            </w:r>
          </w:p>
        </w:tc>
        <w:tc>
          <w:tcPr>
            <w:tcW w:w="2693" w:type="dxa"/>
            <w:shd w:val="clear" w:color="auto" w:fill="auto"/>
            <w:vAlign w:val="bottom"/>
          </w:tcPr>
          <w:p>
            <w:pPr>
              <w:jc w:val="center"/>
              <w:rPr>
                <w:rFonts w:hint="eastAsia" w:ascii="宋体" w:hAnsi="宋体" w:cs="宋体"/>
                <w:color w:val="000000"/>
                <w:sz w:val="18"/>
                <w:szCs w:val="18"/>
              </w:rPr>
            </w:pPr>
            <w:r>
              <w:rPr>
                <w:rFonts w:hint="eastAsia" w:ascii="宋体" w:hAnsi="宋体" w:cs="宋体"/>
                <w:color w:val="000000"/>
                <w:sz w:val="18"/>
                <w:szCs w:val="18"/>
              </w:rPr>
              <w:t>包含人类所有基因的外显子编码区，不包括外显缺失重复，动态突变和染色体易位检测等。</w:t>
            </w:r>
          </w:p>
        </w:tc>
        <w:tc>
          <w:tcPr>
            <w:tcW w:w="87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5200</w:t>
            </w:r>
          </w:p>
        </w:tc>
        <w:tc>
          <w:tcPr>
            <w:tcW w:w="993"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2808</w:t>
            </w:r>
          </w:p>
        </w:tc>
        <w:tc>
          <w:tcPr>
            <w:tcW w:w="1134" w:type="dxa"/>
          </w:tcPr>
          <w:p>
            <w:pPr>
              <w:jc w:val="center"/>
              <w:rPr>
                <w:rFonts w:hint="eastAsia" w:ascii="宋体" w:hAnsi="宋体"/>
                <w:color w:val="000000"/>
                <w:sz w:val="18"/>
                <w:szCs w:val="18"/>
              </w:rPr>
            </w:pPr>
            <w:r>
              <w:rPr>
                <w:rFonts w:hint="eastAsia" w:ascii="宋体" w:hAnsi="宋体"/>
                <w:color w:val="000000"/>
                <w:sz w:val="18"/>
                <w:szCs w:val="18"/>
              </w:rPr>
              <w:t>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33</w:t>
            </w:r>
          </w:p>
        </w:tc>
        <w:tc>
          <w:tcPr>
            <w:tcW w:w="311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家系（Trio）全外显子组基因检测</w:t>
            </w:r>
          </w:p>
        </w:tc>
        <w:tc>
          <w:tcPr>
            <w:tcW w:w="2693" w:type="dxa"/>
            <w:shd w:val="clear" w:color="auto" w:fill="auto"/>
            <w:vAlign w:val="bottom"/>
          </w:tcPr>
          <w:p>
            <w:pPr>
              <w:jc w:val="center"/>
              <w:rPr>
                <w:rFonts w:hint="eastAsia" w:ascii="宋体" w:hAnsi="宋体" w:cs="宋体"/>
                <w:color w:val="000000"/>
                <w:sz w:val="18"/>
                <w:szCs w:val="18"/>
              </w:rPr>
            </w:pPr>
            <w:r>
              <w:rPr>
                <w:rFonts w:hint="eastAsia" w:ascii="宋体" w:hAnsi="宋体" w:cs="宋体"/>
                <w:color w:val="000000"/>
                <w:sz w:val="18"/>
                <w:szCs w:val="18"/>
              </w:rPr>
              <w:t>核心家系3人均个人全外检测，覆盖人类所有基因的外显子编码区，可检测单碱基突变和小的插入缺失突变，不包括外显子缺失重复、动态突变和染色体易位检测等。</w:t>
            </w:r>
          </w:p>
        </w:tc>
        <w:tc>
          <w:tcPr>
            <w:tcW w:w="87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12000</w:t>
            </w:r>
          </w:p>
        </w:tc>
        <w:tc>
          <w:tcPr>
            <w:tcW w:w="993"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5616</w:t>
            </w:r>
          </w:p>
        </w:tc>
        <w:tc>
          <w:tcPr>
            <w:tcW w:w="1134" w:type="dxa"/>
          </w:tcPr>
          <w:p>
            <w:pPr>
              <w:jc w:val="center"/>
              <w:rPr>
                <w:rFonts w:hint="eastAsia" w:ascii="宋体" w:hAnsi="宋体"/>
                <w:color w:val="000000"/>
                <w:sz w:val="18"/>
                <w:szCs w:val="18"/>
              </w:rPr>
            </w:pPr>
            <w:r>
              <w:rPr>
                <w:rFonts w:hint="eastAsia" w:ascii="宋体" w:hAnsi="宋体"/>
                <w:color w:val="000000"/>
                <w:sz w:val="18"/>
                <w:szCs w:val="18"/>
              </w:rPr>
              <w:t>20</w:t>
            </w:r>
          </w:p>
        </w:tc>
      </w:tr>
    </w:tbl>
    <w:p>
      <w:pPr>
        <w:numPr>
          <w:ilvl w:val="0"/>
          <w:numId w:val="0"/>
        </w:numPr>
        <w:spacing w:line="360" w:lineRule="auto"/>
        <w:jc w:val="left"/>
        <w:rPr>
          <w:rFonts w:ascii="宋体" w:hAnsi="宋体"/>
          <w:sz w:val="24"/>
        </w:rPr>
      </w:pPr>
    </w:p>
    <w:p>
      <w:pPr>
        <w:pStyle w:val="4"/>
        <w:numPr>
          <w:ilvl w:val="0"/>
          <w:numId w:val="2"/>
        </w:numPr>
        <w:ind w:left="0" w:leftChars="0" w:firstLine="0" w:firstLineChars="0"/>
        <w:rPr>
          <w:rFonts w:hint="eastAsia" w:hAnsi="宋体" w:eastAsia="宋体" w:cs="宋体"/>
          <w:b w:val="0"/>
          <w:bCs/>
          <w:sz w:val="24"/>
          <w:szCs w:val="24"/>
          <w:lang w:val="en-US" w:eastAsia="zh-CN"/>
        </w:rPr>
      </w:pPr>
      <w:r>
        <w:rPr>
          <w:rFonts w:hint="eastAsia" w:ascii="宋体" w:hAnsi="宋体" w:eastAsia="宋体" w:cs="宋体"/>
          <w:b w:val="0"/>
          <w:bCs/>
          <w:sz w:val="24"/>
          <w:szCs w:val="24"/>
        </w:rPr>
        <w:t>服务要求</w:t>
      </w:r>
      <w:r>
        <w:rPr>
          <w:rFonts w:hint="eastAsia" w:hAnsi="宋体" w:eastAsia="宋体" w:cs="宋体"/>
          <w:b w:val="0"/>
          <w:bCs/>
          <w:sz w:val="24"/>
          <w:szCs w:val="24"/>
          <w:lang w:val="en-US" w:eastAsia="zh-CN"/>
        </w:rPr>
        <w:t>:</w:t>
      </w:r>
    </w:p>
    <w:p>
      <w:pPr>
        <w:pStyle w:val="5"/>
        <w:numPr>
          <w:ilvl w:val="0"/>
          <w:numId w:val="0"/>
        </w:numPr>
        <w:ind w:leftChars="0"/>
        <w:rPr>
          <w:rFonts w:hint="eastAsia"/>
          <w:lang w:val="en-US" w:eastAsia="zh-CN"/>
        </w:rPr>
      </w:pPr>
    </w:p>
    <w:p>
      <w:pPr>
        <w:pStyle w:val="9"/>
        <w:numPr>
          <w:ilvl w:val="0"/>
          <w:numId w:val="3"/>
        </w:numPr>
        <w:shd w:val="clear" w:color="auto" w:fill="FFFFFF"/>
        <w:spacing w:before="0" w:beforeAutospacing="0" w:after="0" w:afterAutospacing="0" w:line="360" w:lineRule="auto"/>
        <w:ind w:left="-480" w:leftChars="0" w:firstLine="480" w:firstLineChars="0"/>
        <w:rPr>
          <w:rFonts w:hint="eastAsia" w:ascii="宋体" w:hAnsi="宋体" w:eastAsia="宋体" w:cs="宋体"/>
        </w:rPr>
      </w:pPr>
      <w:r>
        <w:rPr>
          <w:rFonts w:hint="eastAsia" w:ascii="宋体" w:hAnsi="宋体" w:eastAsia="宋体" w:cs="宋体"/>
        </w:rPr>
        <w:t>建立并完善质量管理体系，保持良好的运行，按照国家相关法律法规要求，保证检测结果的准确性，在规定时间负责收取运送标本、并执行检测、发布报告工作，回答临床咨询并处理相关风险。</w:t>
      </w:r>
    </w:p>
    <w:p>
      <w:pPr>
        <w:pStyle w:val="9"/>
        <w:numPr>
          <w:ilvl w:val="0"/>
          <w:numId w:val="3"/>
        </w:numPr>
        <w:shd w:val="clear" w:color="auto" w:fill="FFFFFF"/>
        <w:spacing w:before="0" w:beforeAutospacing="0" w:after="0" w:afterAutospacing="0" w:line="360" w:lineRule="auto"/>
        <w:ind w:left="-480" w:leftChars="0" w:firstLine="480" w:firstLineChars="0"/>
        <w:rPr>
          <w:rFonts w:hint="eastAsia" w:ascii="宋体" w:hAnsi="宋体" w:eastAsia="宋体" w:cs="宋体"/>
        </w:rPr>
      </w:pPr>
      <w:r>
        <w:rPr>
          <w:rFonts w:hint="eastAsia" w:ascii="宋体" w:hAnsi="宋体" w:eastAsia="宋体" w:cs="宋体"/>
        </w:rPr>
        <w:t>投标单位所有检测人员具备执业资格，具备项目所需符合条件的实验操作人员，保证人员数量，具备对实验操作人员的培训和规范管理能力。</w:t>
      </w:r>
    </w:p>
    <w:p>
      <w:pPr>
        <w:pStyle w:val="9"/>
        <w:numPr>
          <w:ilvl w:val="0"/>
          <w:numId w:val="3"/>
        </w:numPr>
        <w:shd w:val="clear" w:color="auto" w:fill="FFFFFF"/>
        <w:spacing w:before="0" w:beforeAutospacing="0" w:after="0" w:afterAutospacing="0" w:line="360" w:lineRule="auto"/>
        <w:ind w:left="-480" w:leftChars="0" w:firstLine="480" w:firstLineChars="0"/>
        <w:rPr>
          <w:rFonts w:hint="eastAsia" w:ascii="宋体" w:hAnsi="宋体" w:eastAsia="宋体" w:cs="宋体"/>
        </w:rPr>
      </w:pPr>
      <w:r>
        <w:rPr>
          <w:rFonts w:hint="eastAsia" w:ascii="宋体" w:hAnsi="宋体" w:eastAsia="宋体" w:cs="宋体"/>
        </w:rPr>
        <w:t>具备对医院招标项目进行检测的设备并保持良好使用维护状态，提供设备购买凭证或发票或租赁合同。</w:t>
      </w:r>
    </w:p>
    <w:p>
      <w:pPr>
        <w:pStyle w:val="9"/>
        <w:numPr>
          <w:ilvl w:val="0"/>
          <w:numId w:val="3"/>
        </w:numPr>
        <w:shd w:val="clear" w:color="auto" w:fill="FFFFFF"/>
        <w:spacing w:before="0" w:beforeAutospacing="0" w:after="0" w:afterAutospacing="0" w:line="360" w:lineRule="auto"/>
        <w:ind w:left="-480" w:leftChars="0" w:firstLine="480" w:firstLineChars="0"/>
        <w:rPr>
          <w:rFonts w:hint="eastAsia" w:ascii="宋体" w:hAnsi="宋体" w:eastAsia="宋体" w:cs="宋体"/>
        </w:rPr>
      </w:pPr>
      <w:r>
        <w:rPr>
          <w:rFonts w:hint="eastAsia" w:ascii="宋体" w:hAnsi="宋体" w:eastAsia="宋体" w:cs="宋体"/>
        </w:rPr>
        <w:t>检验所使用的试剂、检测方法必须符合国家标准，所申报项目的检测方法为业内公认或国际通用的检测方法，并参加国家卫健委、市卫健委临检中心室间质评或实验室间比对。</w:t>
      </w:r>
    </w:p>
    <w:p>
      <w:pPr>
        <w:pStyle w:val="9"/>
        <w:numPr>
          <w:ilvl w:val="0"/>
          <w:numId w:val="3"/>
        </w:numPr>
        <w:shd w:val="clear" w:color="auto" w:fill="FFFFFF"/>
        <w:spacing w:before="0" w:beforeAutospacing="0" w:after="0" w:afterAutospacing="0" w:line="360" w:lineRule="auto"/>
        <w:ind w:left="-480" w:leftChars="0" w:firstLine="480" w:firstLineChars="0"/>
        <w:rPr>
          <w:rFonts w:hint="eastAsia" w:ascii="宋体" w:hAnsi="宋体" w:eastAsia="宋体" w:cs="宋体"/>
        </w:rPr>
      </w:pPr>
      <w:r>
        <w:rPr>
          <w:rFonts w:hint="eastAsia" w:ascii="宋体" w:hAnsi="宋体" w:eastAsia="宋体" w:cs="宋体"/>
        </w:rPr>
        <w:t>提供招标项目所需的相关耗材和管理性文件，如申请单、标本和报告转接记录单和规范标本转运箱等。</w:t>
      </w:r>
    </w:p>
    <w:p>
      <w:pPr>
        <w:pStyle w:val="9"/>
        <w:numPr>
          <w:ilvl w:val="0"/>
          <w:numId w:val="3"/>
        </w:numPr>
        <w:shd w:val="clear" w:color="auto" w:fill="FFFFFF"/>
        <w:spacing w:before="0" w:beforeAutospacing="0" w:after="0" w:afterAutospacing="0" w:line="360" w:lineRule="auto"/>
        <w:ind w:left="-480" w:leftChars="0" w:firstLine="480" w:firstLineChars="0"/>
        <w:rPr>
          <w:rFonts w:hint="eastAsia" w:ascii="宋体" w:hAnsi="宋体" w:eastAsia="宋体" w:cs="宋体"/>
        </w:rPr>
      </w:pPr>
      <w:r>
        <w:rPr>
          <w:rFonts w:hint="eastAsia" w:ascii="宋体" w:hAnsi="宋体" w:eastAsia="宋体" w:cs="宋体"/>
        </w:rPr>
        <w:t>投标人可提供工作日接收标本服务；收取标本时，须对标本的完好性进行核查，对不合格的送检标本有权拒收；按双方约定的时间取送标本；避免发生样本损坏、丢失信息混乱等意外事件，有完善的记录可追溯。</w:t>
      </w:r>
    </w:p>
    <w:p>
      <w:pPr>
        <w:pStyle w:val="9"/>
        <w:numPr>
          <w:ilvl w:val="0"/>
          <w:numId w:val="3"/>
        </w:numPr>
        <w:shd w:val="clear" w:color="auto" w:fill="FFFFFF"/>
        <w:spacing w:before="0" w:beforeAutospacing="0" w:after="0" w:afterAutospacing="0" w:line="360" w:lineRule="auto"/>
        <w:ind w:left="-480" w:leftChars="0" w:firstLine="480" w:firstLineChars="0"/>
        <w:rPr>
          <w:rFonts w:hint="eastAsia" w:ascii="宋体" w:hAnsi="宋体" w:eastAsia="宋体" w:cs="宋体"/>
        </w:rPr>
      </w:pPr>
      <w:r>
        <w:rPr>
          <w:rFonts w:hint="eastAsia" w:ascii="宋体" w:hAnsi="宋体" w:eastAsia="宋体" w:cs="宋体"/>
        </w:rPr>
        <w:t>对于医院所提供标本的相关信息需要负有保密责任，但因相关法律、法规的明确规定，必须向有关国家机关、政府部门及公众披露的除外。</w:t>
      </w:r>
    </w:p>
    <w:p>
      <w:pPr>
        <w:pStyle w:val="9"/>
        <w:numPr>
          <w:ilvl w:val="0"/>
          <w:numId w:val="3"/>
        </w:numPr>
        <w:shd w:val="clear" w:color="auto" w:fill="FFFFFF"/>
        <w:spacing w:before="0" w:beforeAutospacing="0" w:after="0" w:afterAutospacing="0" w:line="360" w:lineRule="auto"/>
        <w:ind w:left="-480" w:leftChars="0" w:firstLine="480" w:firstLineChars="0"/>
        <w:rPr>
          <w:rFonts w:hint="eastAsia" w:ascii="宋体" w:hAnsi="宋体" w:eastAsia="宋体" w:cs="宋体"/>
        </w:rPr>
      </w:pPr>
      <w:r>
        <w:rPr>
          <w:rFonts w:hint="eastAsia" w:ascii="宋体" w:hAnsi="宋体" w:eastAsia="宋体" w:cs="宋体"/>
        </w:rPr>
        <w:t>派专人、专车负责送检标本的安全运输，并保证必须的“冷链”运输。</w:t>
      </w:r>
    </w:p>
    <w:p>
      <w:pPr>
        <w:pStyle w:val="9"/>
        <w:numPr>
          <w:ilvl w:val="0"/>
          <w:numId w:val="3"/>
        </w:numPr>
        <w:shd w:val="clear" w:color="auto" w:fill="FFFFFF"/>
        <w:spacing w:before="0" w:beforeAutospacing="0" w:after="0" w:afterAutospacing="0" w:line="360" w:lineRule="auto"/>
        <w:ind w:left="-480" w:leftChars="0" w:firstLine="480" w:firstLineChars="0"/>
        <w:rPr>
          <w:rFonts w:hint="eastAsia" w:ascii="宋体" w:hAnsi="宋体" w:eastAsia="宋体" w:cs="宋体"/>
        </w:rPr>
      </w:pPr>
      <w:r>
        <w:rPr>
          <w:rFonts w:hint="eastAsia" w:ascii="宋体" w:hAnsi="宋体" w:eastAsia="宋体" w:cs="宋体"/>
        </w:rPr>
        <w:t>双方约定发布报告的时间和格式，并需征得医院科室的同意确认，投标人应在投标文件中清楚表明是否响应医院报告周期的要求，并将已检验标本及检验报告按照行业规范化要求保存适当时间。</w:t>
      </w:r>
    </w:p>
    <w:p>
      <w:pPr>
        <w:pStyle w:val="9"/>
        <w:numPr>
          <w:ilvl w:val="0"/>
          <w:numId w:val="3"/>
        </w:numPr>
        <w:shd w:val="clear" w:color="auto" w:fill="FFFFFF"/>
        <w:spacing w:before="0" w:beforeAutospacing="0" w:after="0" w:afterAutospacing="0" w:line="360" w:lineRule="auto"/>
        <w:ind w:left="-480" w:leftChars="0" w:firstLine="480" w:firstLineChars="0"/>
        <w:rPr>
          <w:rFonts w:hint="eastAsia" w:ascii="宋体" w:hAnsi="宋体" w:eastAsia="宋体" w:cs="宋体"/>
        </w:rPr>
      </w:pPr>
      <w:r>
        <w:rPr>
          <w:rFonts w:hint="eastAsia" w:ascii="宋体" w:hAnsi="宋体" w:eastAsia="宋体" w:cs="宋体"/>
        </w:rPr>
        <w:t>具备客服部，工作日可对医院和患者的问题进行实时响应；在院方要求或双方约定的期限内出具准确的检测报告；回答临床咨询和承担报告结果解释工作。</w:t>
      </w:r>
    </w:p>
    <w:p>
      <w:pPr>
        <w:pStyle w:val="9"/>
        <w:numPr>
          <w:ilvl w:val="0"/>
          <w:numId w:val="3"/>
        </w:numPr>
        <w:shd w:val="clear" w:color="auto" w:fill="FFFFFF"/>
        <w:spacing w:before="0" w:beforeAutospacing="0" w:after="0" w:afterAutospacing="0" w:line="360" w:lineRule="auto"/>
        <w:ind w:left="-480" w:leftChars="0" w:firstLine="480" w:firstLineChars="0"/>
        <w:rPr>
          <w:rFonts w:hint="eastAsia" w:ascii="宋体" w:hAnsi="宋体" w:eastAsia="宋体" w:cs="宋体"/>
        </w:rPr>
      </w:pPr>
      <w:r>
        <w:rPr>
          <w:rFonts w:hint="eastAsia" w:ascii="宋体" w:hAnsi="宋体" w:eastAsia="宋体" w:cs="宋体"/>
        </w:rPr>
        <w:t>检验服务所涉及到的标本采集、结果报告周期、标本保存条件等能够满足临床需要并符合行业标准。</w:t>
      </w:r>
    </w:p>
    <w:p>
      <w:pPr>
        <w:pStyle w:val="9"/>
        <w:numPr>
          <w:ilvl w:val="0"/>
          <w:numId w:val="3"/>
        </w:numPr>
        <w:shd w:val="clear" w:color="auto" w:fill="FFFFFF"/>
        <w:spacing w:before="0" w:beforeAutospacing="0" w:after="0" w:afterAutospacing="0" w:line="360" w:lineRule="auto"/>
        <w:ind w:left="-480" w:leftChars="0" w:firstLine="480" w:firstLineChars="0"/>
        <w:rPr>
          <w:rFonts w:hint="eastAsia" w:ascii="宋体" w:hAnsi="宋体" w:eastAsia="宋体" w:cs="宋体"/>
        </w:rPr>
      </w:pPr>
      <w:r>
        <w:rPr>
          <w:rFonts w:hint="eastAsia" w:ascii="宋体" w:hAnsi="宋体" w:eastAsia="宋体" w:cs="宋体"/>
        </w:rPr>
        <w:t>投标人应承担因检测质量问题带来的风险和后果，不对采购人构成经济和社会声誉影响。</w:t>
      </w:r>
    </w:p>
    <w:p>
      <w:pPr>
        <w:pStyle w:val="9"/>
        <w:numPr>
          <w:ilvl w:val="0"/>
          <w:numId w:val="3"/>
        </w:numPr>
        <w:shd w:val="clear" w:color="auto" w:fill="FFFFFF"/>
        <w:spacing w:before="0" w:beforeAutospacing="0" w:after="0" w:afterAutospacing="0" w:line="360" w:lineRule="auto"/>
        <w:ind w:left="-480" w:leftChars="0" w:firstLine="480" w:firstLineChars="0"/>
        <w:rPr>
          <w:rFonts w:hint="eastAsia" w:ascii="宋体" w:hAnsi="宋体" w:eastAsia="宋体" w:cs="宋体"/>
        </w:rPr>
      </w:pPr>
      <w:r>
        <w:rPr>
          <w:rFonts w:hint="eastAsia" w:ascii="宋体" w:hAnsi="宋体" w:eastAsia="宋体" w:cs="宋体"/>
        </w:rPr>
        <w:t>及时完成项目耗材的配送，不延误医院使用并保证供应安全，达到卫生行业标准。</w:t>
      </w:r>
    </w:p>
    <w:p>
      <w:pPr>
        <w:pStyle w:val="9"/>
        <w:numPr>
          <w:ilvl w:val="0"/>
          <w:numId w:val="3"/>
        </w:numPr>
        <w:shd w:val="clear" w:color="auto" w:fill="FFFFFF"/>
        <w:spacing w:before="0" w:beforeAutospacing="0" w:after="0" w:afterAutospacing="0" w:line="360" w:lineRule="auto"/>
        <w:ind w:left="-480" w:leftChars="0" w:firstLine="480" w:firstLineChars="0"/>
        <w:rPr>
          <w:rFonts w:hint="eastAsia" w:ascii="宋体" w:hAnsi="宋体" w:eastAsia="宋体" w:cs="宋体"/>
        </w:rPr>
      </w:pPr>
      <w:r>
        <w:rPr>
          <w:rFonts w:hint="eastAsia" w:ascii="宋体" w:hAnsi="宋体" w:eastAsia="宋体" w:cs="宋体"/>
        </w:rPr>
        <w:t>投标人应接受采购人不定</w:t>
      </w:r>
      <w:r>
        <w:rPr>
          <w:rFonts w:hint="eastAsia" w:cs="宋体"/>
          <w:lang w:val="en-US" w:eastAsia="zh-CN"/>
        </w:rPr>
        <w:t>期</w:t>
      </w:r>
      <w:r>
        <w:rPr>
          <w:rFonts w:hint="eastAsia" w:ascii="宋体" w:hAnsi="宋体" w:eastAsia="宋体" w:cs="宋体"/>
        </w:rPr>
        <w:t>对进行的质量监控，并如实提供文件资料，投标机构需提供相关证书、资料复印件加盖公章。</w:t>
      </w:r>
    </w:p>
    <w:p>
      <w:pPr>
        <w:pStyle w:val="9"/>
        <w:numPr>
          <w:ilvl w:val="0"/>
          <w:numId w:val="3"/>
        </w:numPr>
        <w:shd w:val="clear" w:color="auto" w:fill="FFFFFF"/>
        <w:spacing w:before="0" w:beforeAutospacing="0" w:after="0" w:afterAutospacing="0" w:line="360" w:lineRule="auto"/>
        <w:ind w:left="-480" w:leftChars="0" w:firstLine="480" w:firstLineChars="0"/>
        <w:rPr>
          <w:rFonts w:hint="eastAsia" w:ascii="宋体" w:hAnsi="宋体" w:eastAsia="宋体" w:cs="宋体"/>
        </w:rPr>
      </w:pPr>
      <w:r>
        <w:rPr>
          <w:rFonts w:hint="eastAsia" w:ascii="宋体" w:hAnsi="宋体" w:eastAsia="宋体" w:cs="宋体"/>
        </w:rPr>
        <w:t>合同签订之日起1年内均能保证满足临床需求。</w:t>
      </w:r>
    </w:p>
    <w:p>
      <w:pPr>
        <w:pStyle w:val="9"/>
        <w:numPr>
          <w:ilvl w:val="0"/>
          <w:numId w:val="3"/>
        </w:numPr>
        <w:shd w:val="clear" w:color="auto" w:fill="FFFFFF"/>
        <w:spacing w:before="0" w:beforeAutospacing="0" w:after="0" w:afterAutospacing="0" w:line="360" w:lineRule="auto"/>
        <w:ind w:left="-480" w:leftChars="0" w:firstLine="480" w:firstLineChars="0"/>
        <w:rPr>
          <w:rFonts w:hint="eastAsia" w:ascii="宋体" w:hAnsi="宋体" w:eastAsia="宋体" w:cs="宋体"/>
        </w:rPr>
      </w:pPr>
      <w:r>
        <w:rPr>
          <w:rFonts w:hint="eastAsia" w:ascii="宋体" w:hAnsi="宋体" w:eastAsia="宋体" w:cs="宋体"/>
        </w:rPr>
        <w:t>各项检验项目的报告时效要求要达到项目清单中所列时效要求。</w:t>
      </w:r>
    </w:p>
    <w:p>
      <w:pPr>
        <w:numPr>
          <w:ilvl w:val="0"/>
          <w:numId w:val="0"/>
        </w:numPr>
        <w:spacing w:line="360" w:lineRule="auto"/>
        <w:ind w:left="420" w:leftChars="0"/>
        <w:jc w:val="left"/>
        <w:rPr>
          <w:rFonts w:ascii="宋体" w:hAnsi="宋体"/>
          <w:sz w:val="24"/>
        </w:rPr>
      </w:pPr>
    </w:p>
    <w:p>
      <w:pPr>
        <w:spacing w:line="360" w:lineRule="auto"/>
        <w:ind w:firstLine="480" w:firstLineChars="200"/>
        <w:jc w:val="left"/>
        <w:rPr>
          <w:rFonts w:hint="default" w:ascii="宋体" w:hAnsi="宋体" w:eastAsia="宋体"/>
          <w:sz w:val="24"/>
          <w:lang w:val="en-US" w:eastAsia="zh-CN"/>
        </w:rPr>
      </w:pPr>
    </w:p>
    <w:p>
      <w:pPr>
        <w:spacing w:line="360" w:lineRule="auto"/>
        <w:ind w:firstLine="480" w:firstLineChars="200"/>
        <w:rPr>
          <w:rFonts w:hint="eastAsia" w:ascii="宋体" w:hAnsi="宋体" w:eastAsia="宋体" w:cs="Times New Roman"/>
          <w:sz w:val="24"/>
          <w:lang w:val="en-US" w:eastAsia="zh-CN"/>
        </w:rPr>
      </w:pPr>
    </w:p>
    <w:p>
      <w:pPr>
        <w:spacing w:line="360" w:lineRule="auto"/>
        <w:ind w:firstLine="480" w:firstLineChars="200"/>
        <w:rPr>
          <w:rFonts w:hint="default" w:ascii="宋体" w:hAnsi="宋体" w:eastAsia="宋体" w:cs="Times New Roman"/>
          <w:sz w:val="24"/>
          <w:lang w:val="en-US" w:eastAsia="zh-CN"/>
        </w:rPr>
      </w:pPr>
    </w:p>
    <w:p>
      <w:pPr>
        <w:spacing w:line="360" w:lineRule="auto"/>
        <w:ind w:firstLine="480" w:firstLineChars="200"/>
        <w:rPr>
          <w:rFonts w:hint="default" w:ascii="宋体" w:hAnsi="宋体" w:eastAsia="宋体" w:cs="Times New Roman"/>
          <w:sz w:val="24"/>
          <w:lang w:val="en-US" w:eastAsia="zh-CN"/>
        </w:rPr>
      </w:pPr>
    </w:p>
    <w:p>
      <w:pPr>
        <w:numPr>
          <w:ilvl w:val="0"/>
          <w:numId w:val="1"/>
        </w:numPr>
        <w:spacing w:before="240" w:beforeLines="100" w:after="240" w:afterLines="100" w:line="360" w:lineRule="auto"/>
        <w:jc w:val="center"/>
        <w:rPr>
          <w:rFonts w:hint="eastAsia"/>
          <w:sz w:val="36"/>
          <w:szCs w:val="36"/>
        </w:rPr>
      </w:pPr>
      <w:r>
        <w:rPr>
          <w:rFonts w:hint="eastAsia"/>
          <w:sz w:val="36"/>
          <w:szCs w:val="36"/>
          <w:lang w:val="en-US" w:eastAsia="zh-CN"/>
        </w:rPr>
        <w:t>评审办法</w:t>
      </w:r>
    </w:p>
    <w:p>
      <w:pPr>
        <w:spacing w:line="360" w:lineRule="auto"/>
        <w:ind w:firstLine="480" w:firstLineChars="200"/>
        <w:rPr>
          <w:rFonts w:hint="eastAsia" w:ascii="宋体" w:hAnsi="宋体"/>
          <w:sz w:val="24"/>
        </w:rPr>
      </w:pPr>
      <w:r>
        <w:rPr>
          <w:rFonts w:hint="eastAsia" w:ascii="宋体" w:hAnsi="宋体"/>
          <w:sz w:val="24"/>
        </w:rPr>
        <w:t>1、评标方法</w:t>
      </w:r>
    </w:p>
    <w:p>
      <w:pPr>
        <w:spacing w:line="360" w:lineRule="auto"/>
        <w:ind w:firstLine="480" w:firstLineChars="200"/>
        <w:rPr>
          <w:rFonts w:hint="eastAsia" w:ascii="宋体" w:hAnsi="宋体"/>
          <w:sz w:val="24"/>
        </w:rPr>
      </w:pPr>
      <w:r>
        <w:rPr>
          <w:rFonts w:hint="eastAsia" w:ascii="宋体" w:hAnsi="宋体"/>
          <w:sz w:val="24"/>
        </w:rPr>
        <w:t>本项目采用</w:t>
      </w:r>
      <w:bookmarkStart w:id="15" w:name="_GoBack"/>
      <w:r>
        <w:rPr>
          <w:rFonts w:hint="eastAsia" w:ascii="宋体" w:hAnsi="宋体"/>
          <w:sz w:val="24"/>
        </w:rPr>
        <w:t>综合评分法进行评标。综合评分法，是指投标文件满足招标文件全部实质性要求且按照评审因素的量化指标评审得分最高的投标人为中标候选人的评标方法。投标人总得分为价格、商务、技术、服务等评定因素分别按照相应权重值计算分项得分后相加，满分为100分。</w:t>
      </w:r>
    </w:p>
    <w:bookmarkEnd w:id="15"/>
    <w:p>
      <w:pPr>
        <w:spacing w:line="360" w:lineRule="auto"/>
        <w:ind w:firstLine="480" w:firstLineChars="200"/>
        <w:rPr>
          <w:rFonts w:hint="eastAsia" w:ascii="宋体" w:hAnsi="宋体"/>
          <w:sz w:val="24"/>
        </w:rPr>
      </w:pPr>
    </w:p>
    <w:p>
      <w:pPr>
        <w:spacing w:line="360" w:lineRule="auto"/>
        <w:ind w:firstLine="480" w:firstLineChars="200"/>
        <w:rPr>
          <w:rFonts w:hint="default" w:ascii="宋体" w:hAnsi="宋体" w:eastAsia="宋体"/>
          <w:sz w:val="24"/>
          <w:lang w:val="en-US" w:eastAsia="zh-CN"/>
        </w:rPr>
      </w:pPr>
      <w:r>
        <w:rPr>
          <w:rFonts w:hint="eastAsia" w:ascii="宋体" w:hAnsi="宋体"/>
          <w:sz w:val="24"/>
          <w:lang w:val="en-US" w:eastAsia="zh-CN"/>
        </w:rPr>
        <w:t>2、评分标准</w:t>
      </w:r>
    </w:p>
    <w:tbl>
      <w:tblPr>
        <w:tblStyle w:val="10"/>
        <w:tblpPr w:leftFromText="180" w:rightFromText="180" w:vertAnchor="text" w:horzAnchor="page" w:tblpX="1733" w:tblpY="1245"/>
        <w:tblOverlap w:val="never"/>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1341"/>
        <w:gridCol w:w="483"/>
        <w:gridCol w:w="5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7" w:type="dxa"/>
            <w:noWrap/>
            <w:vAlign w:val="center"/>
          </w:tcPr>
          <w:p>
            <w:pPr>
              <w:spacing w:line="440" w:lineRule="exact"/>
              <w:jc w:val="center"/>
              <w:rPr>
                <w:rFonts w:hint="eastAsia" w:ascii="宋体" w:hAnsi="宋体" w:eastAsia="宋体" w:cs="宋体"/>
                <w:kern w:val="0"/>
                <w:sz w:val="24"/>
              </w:rPr>
            </w:pPr>
            <w:r>
              <w:rPr>
                <w:rFonts w:hint="eastAsia" w:ascii="宋体" w:hAnsi="宋体" w:eastAsia="宋体" w:cs="宋体"/>
                <w:kern w:val="0"/>
                <w:sz w:val="24"/>
              </w:rPr>
              <w:t>项目分类</w:t>
            </w:r>
          </w:p>
        </w:tc>
        <w:tc>
          <w:tcPr>
            <w:tcW w:w="1341" w:type="dxa"/>
            <w:noWrap/>
            <w:vAlign w:val="center"/>
          </w:tcPr>
          <w:p>
            <w:pPr>
              <w:spacing w:line="440" w:lineRule="exact"/>
              <w:jc w:val="center"/>
              <w:rPr>
                <w:rFonts w:hint="eastAsia" w:ascii="宋体" w:hAnsi="宋体" w:eastAsia="宋体" w:cs="宋体"/>
                <w:kern w:val="0"/>
                <w:sz w:val="24"/>
              </w:rPr>
            </w:pPr>
            <w:r>
              <w:rPr>
                <w:rFonts w:hint="eastAsia" w:ascii="宋体" w:hAnsi="宋体" w:eastAsia="宋体" w:cs="宋体"/>
                <w:kern w:val="0"/>
                <w:sz w:val="24"/>
              </w:rPr>
              <w:t>分项标准</w:t>
            </w:r>
          </w:p>
        </w:tc>
        <w:tc>
          <w:tcPr>
            <w:tcW w:w="483" w:type="dxa"/>
            <w:noWrap/>
            <w:vAlign w:val="center"/>
          </w:tcPr>
          <w:p>
            <w:pPr>
              <w:spacing w:line="440" w:lineRule="exact"/>
              <w:jc w:val="center"/>
              <w:rPr>
                <w:rFonts w:hint="eastAsia" w:ascii="宋体" w:hAnsi="宋体" w:eastAsia="宋体" w:cs="宋体"/>
                <w:kern w:val="0"/>
                <w:sz w:val="24"/>
              </w:rPr>
            </w:pPr>
            <w:r>
              <w:rPr>
                <w:rFonts w:hint="eastAsia" w:ascii="宋体" w:hAnsi="宋体" w:eastAsia="宋体" w:cs="宋体"/>
                <w:kern w:val="0"/>
                <w:sz w:val="24"/>
              </w:rPr>
              <w:t>分值</w:t>
            </w:r>
          </w:p>
        </w:tc>
        <w:tc>
          <w:tcPr>
            <w:tcW w:w="5867" w:type="dxa"/>
            <w:noWrap/>
            <w:vAlign w:val="center"/>
          </w:tcPr>
          <w:p>
            <w:pPr>
              <w:spacing w:line="440" w:lineRule="exact"/>
              <w:jc w:val="center"/>
              <w:rPr>
                <w:rFonts w:hint="eastAsia" w:ascii="宋体" w:hAnsi="宋体" w:eastAsia="宋体" w:cs="宋体"/>
                <w:kern w:val="0"/>
                <w:sz w:val="24"/>
              </w:rPr>
            </w:pPr>
            <w:r>
              <w:rPr>
                <w:rFonts w:hint="eastAsia" w:ascii="宋体" w:hAnsi="宋体" w:eastAsia="宋体" w:cs="宋体"/>
                <w:kern w:val="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7" w:type="dxa"/>
            <w:noWrap/>
            <w:vAlign w:val="center"/>
          </w:tcPr>
          <w:p>
            <w:pPr>
              <w:jc w:val="left"/>
              <w:rPr>
                <w:rFonts w:hint="eastAsia" w:ascii="宋体" w:hAnsi="宋体" w:eastAsia="宋体" w:cs="宋体"/>
                <w:bCs/>
                <w:sz w:val="24"/>
              </w:rPr>
            </w:pPr>
            <w:r>
              <w:rPr>
                <w:rFonts w:hint="eastAsia" w:ascii="宋体" w:hAnsi="宋体" w:eastAsia="宋体" w:cs="宋体"/>
                <w:bCs/>
                <w:sz w:val="24"/>
              </w:rPr>
              <w:t>价格</w:t>
            </w:r>
            <w:r>
              <w:rPr>
                <w:rFonts w:hint="eastAsia" w:ascii="宋体" w:hAnsi="宋体" w:eastAsia="宋体" w:cs="宋体"/>
                <w:bCs/>
                <w:sz w:val="24"/>
                <w:lang w:val="en-US" w:eastAsia="zh-CN"/>
              </w:rPr>
              <w:t>3</w:t>
            </w:r>
            <w:r>
              <w:rPr>
                <w:rFonts w:hint="eastAsia" w:ascii="宋体" w:hAnsi="宋体" w:eastAsia="宋体" w:cs="宋体"/>
                <w:bCs/>
                <w:sz w:val="24"/>
              </w:rPr>
              <w:t>0分</w:t>
            </w:r>
          </w:p>
        </w:tc>
        <w:tc>
          <w:tcPr>
            <w:tcW w:w="1341" w:type="dxa"/>
            <w:noWrap/>
            <w:vAlign w:val="center"/>
          </w:tcPr>
          <w:p>
            <w:pPr>
              <w:widowControl/>
              <w:spacing w:line="440" w:lineRule="exact"/>
              <w:jc w:val="left"/>
              <w:rPr>
                <w:rFonts w:hint="eastAsia" w:ascii="宋体" w:hAnsi="宋体" w:eastAsia="宋体" w:cs="宋体"/>
                <w:kern w:val="0"/>
                <w:sz w:val="24"/>
              </w:rPr>
            </w:pPr>
            <w:r>
              <w:rPr>
                <w:rFonts w:hint="eastAsia" w:ascii="宋体" w:hAnsi="宋体" w:eastAsia="宋体" w:cs="宋体"/>
                <w:kern w:val="0"/>
                <w:sz w:val="24"/>
              </w:rPr>
              <w:t>报价</w:t>
            </w:r>
          </w:p>
        </w:tc>
        <w:tc>
          <w:tcPr>
            <w:tcW w:w="483" w:type="dxa"/>
            <w:noWrap/>
            <w:vAlign w:val="center"/>
          </w:tcPr>
          <w:p>
            <w:pPr>
              <w:widowControl/>
              <w:spacing w:line="440" w:lineRule="exact"/>
              <w:jc w:val="center"/>
              <w:rPr>
                <w:rFonts w:hint="eastAsia" w:ascii="宋体" w:hAnsi="宋体" w:eastAsia="宋体" w:cs="宋体"/>
                <w:kern w:val="0"/>
                <w:sz w:val="24"/>
              </w:rPr>
            </w:pPr>
            <w:r>
              <w:rPr>
                <w:rFonts w:hint="eastAsia" w:ascii="宋体" w:hAnsi="宋体" w:eastAsia="宋体" w:cs="宋体"/>
                <w:kern w:val="0"/>
                <w:sz w:val="24"/>
                <w:lang w:val="en-US" w:eastAsia="zh-CN"/>
              </w:rPr>
              <w:t>3</w:t>
            </w:r>
            <w:r>
              <w:rPr>
                <w:rFonts w:hint="eastAsia" w:ascii="宋体" w:hAnsi="宋体" w:eastAsia="宋体" w:cs="宋体"/>
                <w:kern w:val="0"/>
                <w:sz w:val="24"/>
              </w:rPr>
              <w:t>0</w:t>
            </w:r>
          </w:p>
        </w:tc>
        <w:tc>
          <w:tcPr>
            <w:tcW w:w="5867" w:type="dxa"/>
            <w:noWrap/>
            <w:vAlign w:val="center"/>
          </w:tcPr>
          <w:p>
            <w:pPr>
              <w:jc w:val="left"/>
              <w:rPr>
                <w:rFonts w:hint="eastAsia" w:ascii="宋体" w:hAnsi="宋体" w:eastAsia="宋体" w:cs="宋体"/>
                <w:bCs/>
                <w:sz w:val="24"/>
              </w:rPr>
            </w:pPr>
            <w:r>
              <w:rPr>
                <w:rFonts w:hint="eastAsia" w:ascii="宋体" w:hAnsi="宋体" w:eastAsia="宋体" w:cs="宋体"/>
                <w:bCs/>
                <w:sz w:val="24"/>
              </w:rPr>
              <w:t>评</w:t>
            </w:r>
            <w:r>
              <w:rPr>
                <w:rFonts w:hint="eastAsia" w:ascii="宋体" w:hAnsi="宋体" w:eastAsia="宋体" w:cs="宋体"/>
                <w:bCs/>
                <w:sz w:val="24"/>
                <w:lang w:val="en-US" w:eastAsia="zh-CN"/>
              </w:rPr>
              <w:t>选</w:t>
            </w:r>
            <w:r>
              <w:rPr>
                <w:rFonts w:hint="eastAsia" w:ascii="宋体" w:hAnsi="宋体" w:eastAsia="宋体" w:cs="宋体"/>
                <w:bCs/>
                <w:sz w:val="24"/>
              </w:rPr>
              <w:t>基准价：满足招标文件要求且</w:t>
            </w:r>
            <w:r>
              <w:rPr>
                <w:rFonts w:hint="eastAsia" w:ascii="宋体" w:hAnsi="宋体" w:eastAsia="宋体" w:cs="宋体"/>
                <w:bCs/>
                <w:sz w:val="24"/>
                <w:lang w:val="en-US" w:eastAsia="zh-CN"/>
              </w:rPr>
              <w:t>参与遴选</w:t>
            </w:r>
            <w:r>
              <w:rPr>
                <w:rFonts w:hint="eastAsia" w:ascii="宋体" w:hAnsi="宋体" w:eastAsia="宋体" w:cs="宋体"/>
                <w:bCs/>
                <w:sz w:val="24"/>
              </w:rPr>
              <w:t>价格最低的报价。</w:t>
            </w:r>
            <w:r>
              <w:rPr>
                <w:rFonts w:hint="eastAsia" w:ascii="宋体" w:hAnsi="宋体" w:eastAsia="宋体" w:cs="宋体"/>
                <w:bCs/>
                <w:sz w:val="24"/>
                <w:lang w:val="en-US" w:eastAsia="zh-CN"/>
              </w:rPr>
              <w:t>遴选</w:t>
            </w:r>
            <w:r>
              <w:rPr>
                <w:rFonts w:hint="eastAsia" w:ascii="宋体" w:hAnsi="宋体" w:eastAsia="宋体" w:cs="宋体"/>
                <w:bCs/>
                <w:sz w:val="24"/>
              </w:rPr>
              <w:t>报价得分＝（基准价/</w:t>
            </w:r>
            <w:r>
              <w:rPr>
                <w:rFonts w:hint="eastAsia" w:ascii="宋体" w:hAnsi="宋体" w:eastAsia="宋体" w:cs="宋体"/>
                <w:bCs/>
                <w:sz w:val="24"/>
                <w:lang w:val="en-US" w:eastAsia="zh-CN"/>
              </w:rPr>
              <w:t>报价</w:t>
            </w:r>
            <w:r>
              <w:rPr>
                <w:rFonts w:hint="eastAsia" w:ascii="宋体" w:hAnsi="宋体" w:eastAsia="宋体" w:cs="宋体"/>
                <w:bCs/>
                <w:sz w:val="24"/>
              </w:rPr>
              <w:t>）×</w:t>
            </w:r>
            <w:r>
              <w:rPr>
                <w:rFonts w:hint="eastAsia" w:ascii="宋体" w:hAnsi="宋体" w:eastAsia="宋体" w:cs="宋体"/>
                <w:bCs/>
                <w:sz w:val="24"/>
                <w:lang w:val="en-US" w:eastAsia="zh-CN"/>
              </w:rPr>
              <w:t>3</w:t>
            </w:r>
            <w:r>
              <w:rPr>
                <w:rFonts w:hint="eastAsia" w:ascii="宋体" w:hAnsi="宋体" w:eastAsia="宋体" w:cs="宋体"/>
                <w:bCs/>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7" w:type="dxa"/>
            <w:vMerge w:val="restart"/>
            <w:noWrap/>
            <w:vAlign w:val="center"/>
          </w:tcPr>
          <w:p>
            <w:pPr>
              <w:jc w:val="left"/>
              <w:rPr>
                <w:rFonts w:hint="eastAsia" w:ascii="宋体" w:hAnsi="宋体" w:eastAsia="宋体" w:cs="宋体"/>
                <w:bCs/>
                <w:sz w:val="24"/>
              </w:rPr>
            </w:pPr>
            <w:r>
              <w:rPr>
                <w:rFonts w:hint="eastAsia" w:ascii="宋体" w:hAnsi="宋体" w:eastAsia="宋体" w:cs="宋体"/>
                <w:bCs/>
                <w:sz w:val="24"/>
              </w:rPr>
              <w:t>商务部分</w:t>
            </w:r>
            <w:r>
              <w:rPr>
                <w:rFonts w:hint="eastAsia" w:ascii="宋体" w:hAnsi="宋体" w:eastAsia="宋体" w:cs="宋体"/>
                <w:bCs/>
                <w:sz w:val="24"/>
                <w:lang w:val="en-US" w:eastAsia="zh-CN"/>
              </w:rPr>
              <w:t>15</w:t>
            </w:r>
            <w:r>
              <w:rPr>
                <w:rFonts w:hint="eastAsia" w:ascii="宋体" w:hAnsi="宋体" w:eastAsia="宋体" w:cs="宋体"/>
                <w:bCs/>
                <w:sz w:val="24"/>
              </w:rPr>
              <w:t>分</w:t>
            </w:r>
          </w:p>
        </w:tc>
        <w:tc>
          <w:tcPr>
            <w:tcW w:w="1341" w:type="dxa"/>
            <w:noWrap/>
            <w:vAlign w:val="center"/>
          </w:tcPr>
          <w:p>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投标人同类业绩</w:t>
            </w:r>
          </w:p>
        </w:tc>
        <w:tc>
          <w:tcPr>
            <w:tcW w:w="483" w:type="dxa"/>
            <w:noWrap/>
            <w:vAlign w:val="center"/>
          </w:tcPr>
          <w:p>
            <w:pPr>
              <w:spacing w:line="440" w:lineRule="exact"/>
              <w:jc w:val="center"/>
              <w:rPr>
                <w:rFonts w:hint="eastAsia" w:ascii="宋体" w:hAnsi="宋体" w:eastAsia="宋体" w:cs="宋体"/>
                <w:kern w:val="0"/>
                <w:sz w:val="24"/>
                <w:highlight w:val="none"/>
                <w:lang w:eastAsia="zh-CN"/>
              </w:rPr>
            </w:pPr>
            <w:r>
              <w:rPr>
                <w:rFonts w:hint="eastAsia" w:ascii="宋体" w:hAnsi="宋体" w:eastAsia="宋体" w:cs="宋体"/>
                <w:kern w:val="0"/>
                <w:sz w:val="24"/>
                <w:highlight w:val="none"/>
                <w:lang w:val="en-US" w:eastAsia="zh-CN"/>
              </w:rPr>
              <w:t>5</w:t>
            </w:r>
          </w:p>
        </w:tc>
        <w:tc>
          <w:tcPr>
            <w:tcW w:w="5867" w:type="dxa"/>
            <w:noWrap/>
            <w:vAlign w:val="center"/>
          </w:tcPr>
          <w:p>
            <w:pPr>
              <w:jc w:val="left"/>
              <w:rPr>
                <w:rFonts w:hint="eastAsia" w:ascii="宋体" w:hAnsi="宋体" w:eastAsia="宋体" w:cs="宋体"/>
                <w:bCs/>
                <w:sz w:val="24"/>
                <w:highlight w:val="none"/>
              </w:rPr>
            </w:pPr>
            <w:r>
              <w:rPr>
                <w:rFonts w:hint="eastAsia" w:ascii="宋体" w:hAnsi="宋体" w:eastAsia="宋体" w:cs="宋体"/>
                <w:bCs/>
                <w:sz w:val="24"/>
                <w:highlight w:val="none"/>
              </w:rPr>
              <w:t>自 202</w:t>
            </w:r>
            <w:r>
              <w:rPr>
                <w:rFonts w:hint="eastAsia" w:ascii="宋体" w:hAnsi="宋体" w:eastAsia="宋体" w:cs="宋体"/>
                <w:bCs/>
                <w:sz w:val="24"/>
                <w:highlight w:val="none"/>
                <w:lang w:val="en-US" w:eastAsia="zh-CN"/>
              </w:rPr>
              <w:t>2</w:t>
            </w:r>
            <w:r>
              <w:rPr>
                <w:rFonts w:hint="eastAsia" w:ascii="宋体" w:hAnsi="宋体" w:eastAsia="宋体" w:cs="宋体"/>
                <w:bCs/>
                <w:sz w:val="24"/>
                <w:highlight w:val="none"/>
              </w:rPr>
              <w:t xml:space="preserve">年 </w:t>
            </w:r>
            <w:r>
              <w:rPr>
                <w:rFonts w:hint="eastAsia" w:ascii="宋体" w:hAnsi="宋体" w:eastAsia="宋体" w:cs="宋体"/>
                <w:bCs/>
                <w:sz w:val="24"/>
                <w:highlight w:val="none"/>
                <w:lang w:val="en-US" w:eastAsia="zh-CN"/>
              </w:rPr>
              <w:t>12</w:t>
            </w:r>
            <w:r>
              <w:rPr>
                <w:rFonts w:hint="eastAsia" w:ascii="宋体" w:hAnsi="宋体" w:eastAsia="宋体" w:cs="宋体"/>
                <w:bCs/>
                <w:sz w:val="24"/>
                <w:highlight w:val="none"/>
              </w:rPr>
              <w:t>月1日至今（按合同签订时间计算），</w:t>
            </w:r>
            <w:r>
              <w:rPr>
                <w:rFonts w:hint="eastAsia" w:ascii="宋体" w:hAnsi="宋体" w:eastAsia="宋体" w:cs="宋体"/>
                <w:bCs/>
                <w:sz w:val="24"/>
                <w:highlight w:val="none"/>
                <w:lang w:val="en-US" w:eastAsia="zh-CN"/>
              </w:rPr>
              <w:t>参与遴选</w:t>
            </w:r>
            <w:r>
              <w:rPr>
                <w:rFonts w:hint="eastAsia" w:ascii="宋体" w:hAnsi="宋体" w:eastAsia="宋体" w:cs="宋体"/>
                <w:bCs/>
                <w:sz w:val="24"/>
                <w:highlight w:val="none"/>
              </w:rPr>
              <w:t>人每提供一个同类检测项目业绩得</w:t>
            </w:r>
            <w:r>
              <w:rPr>
                <w:rFonts w:hint="eastAsia" w:ascii="宋体" w:hAnsi="宋体" w:eastAsia="宋体" w:cs="宋体"/>
                <w:bCs/>
                <w:sz w:val="24"/>
                <w:highlight w:val="none"/>
                <w:lang w:val="en-US" w:eastAsia="zh-CN"/>
              </w:rPr>
              <w:t>1</w:t>
            </w:r>
            <w:r>
              <w:rPr>
                <w:rFonts w:hint="eastAsia" w:ascii="宋体" w:hAnsi="宋体" w:eastAsia="宋体" w:cs="宋体"/>
                <w:bCs/>
                <w:sz w:val="24"/>
                <w:highlight w:val="none"/>
              </w:rPr>
              <w:t>分，最高得</w:t>
            </w:r>
            <w:r>
              <w:rPr>
                <w:rFonts w:hint="eastAsia" w:ascii="宋体" w:hAnsi="宋体" w:eastAsia="宋体" w:cs="宋体"/>
                <w:bCs/>
                <w:sz w:val="24"/>
                <w:highlight w:val="none"/>
                <w:lang w:val="en-US" w:eastAsia="zh-CN"/>
              </w:rPr>
              <w:t>5</w:t>
            </w:r>
            <w:r>
              <w:rPr>
                <w:rFonts w:hint="eastAsia" w:ascii="宋体" w:hAnsi="宋体" w:eastAsia="宋体" w:cs="宋体"/>
                <w:bCs/>
                <w:sz w:val="24"/>
                <w:highlight w:val="none"/>
              </w:rPr>
              <w:t>分。须提供合同复印件，内容能体现合同名称、主要服务内容（须包含检测项目清单）以及双方签字盖章页。未按上述要求提供合同复印件的不得分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7" w:type="dxa"/>
            <w:vMerge w:val="continue"/>
            <w:noWrap/>
            <w:vAlign w:val="center"/>
          </w:tcPr>
          <w:p>
            <w:pPr>
              <w:jc w:val="left"/>
              <w:rPr>
                <w:rFonts w:hint="eastAsia" w:ascii="宋体" w:hAnsi="宋体" w:eastAsia="宋体" w:cs="宋体"/>
                <w:bCs/>
                <w:sz w:val="24"/>
              </w:rPr>
            </w:pPr>
          </w:p>
        </w:tc>
        <w:tc>
          <w:tcPr>
            <w:tcW w:w="1341" w:type="dxa"/>
            <w:noWrap/>
            <w:vAlign w:val="center"/>
          </w:tcPr>
          <w:p>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信用状况</w:t>
            </w:r>
          </w:p>
        </w:tc>
        <w:tc>
          <w:tcPr>
            <w:tcW w:w="483" w:type="dxa"/>
            <w:noWrap/>
            <w:vAlign w:val="center"/>
          </w:tcPr>
          <w:p>
            <w:pPr>
              <w:spacing w:line="440" w:lineRule="exact"/>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4</w:t>
            </w:r>
          </w:p>
        </w:tc>
        <w:tc>
          <w:tcPr>
            <w:tcW w:w="5867" w:type="dxa"/>
            <w:noWrap/>
            <w:vAlign w:val="center"/>
          </w:tcPr>
          <w:p>
            <w:pPr>
              <w:jc w:val="left"/>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参与遴选</w:t>
            </w:r>
            <w:r>
              <w:rPr>
                <w:rFonts w:hint="eastAsia" w:ascii="宋体" w:hAnsi="宋体" w:eastAsia="宋体" w:cs="宋体"/>
                <w:bCs/>
                <w:sz w:val="24"/>
                <w:highlight w:val="none"/>
              </w:rPr>
              <w:t>人具有AAA信用等级证书得4分，投标人具有AA信用等级证书得2分， 投标人具有A信用等级证书得1分，没有不得分，须提供证书复印件。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7" w:type="dxa"/>
            <w:vMerge w:val="continue"/>
            <w:noWrap/>
            <w:vAlign w:val="center"/>
          </w:tcPr>
          <w:p>
            <w:pPr>
              <w:spacing w:line="440" w:lineRule="exact"/>
              <w:jc w:val="center"/>
              <w:rPr>
                <w:rFonts w:hint="eastAsia" w:ascii="宋体" w:hAnsi="宋体" w:eastAsia="宋体" w:cs="宋体"/>
                <w:kern w:val="0"/>
                <w:sz w:val="24"/>
              </w:rPr>
            </w:pPr>
          </w:p>
        </w:tc>
        <w:tc>
          <w:tcPr>
            <w:tcW w:w="1341" w:type="dxa"/>
            <w:noWrap/>
            <w:vAlign w:val="center"/>
          </w:tcPr>
          <w:p>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资质相关证明文件</w:t>
            </w:r>
          </w:p>
        </w:tc>
        <w:tc>
          <w:tcPr>
            <w:tcW w:w="483" w:type="dxa"/>
            <w:noWrap/>
            <w:vAlign w:val="center"/>
          </w:tcPr>
          <w:p>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6</w:t>
            </w:r>
          </w:p>
        </w:tc>
        <w:tc>
          <w:tcPr>
            <w:tcW w:w="5867" w:type="dxa"/>
            <w:noWrap/>
            <w:vAlign w:val="center"/>
          </w:tcPr>
          <w:p>
            <w:pPr>
              <w:jc w:val="left"/>
              <w:rPr>
                <w:rFonts w:hint="eastAsia" w:ascii="宋体" w:hAnsi="宋体" w:eastAsia="宋体" w:cs="宋体"/>
                <w:bCs/>
                <w:sz w:val="24"/>
                <w:highlight w:val="none"/>
              </w:rPr>
            </w:pPr>
            <w:r>
              <w:rPr>
                <w:rFonts w:hint="eastAsia" w:ascii="宋体" w:hAnsi="宋体" w:eastAsia="宋体" w:cs="宋体"/>
                <w:bCs/>
                <w:sz w:val="24"/>
                <w:highlight w:val="none"/>
              </w:rPr>
              <w:t>实验室ISO15189 质量体系认证得</w:t>
            </w:r>
            <w:r>
              <w:rPr>
                <w:rFonts w:hint="eastAsia" w:ascii="宋体" w:hAnsi="宋体" w:eastAsia="宋体" w:cs="宋体"/>
                <w:bCs/>
                <w:sz w:val="24"/>
                <w:highlight w:val="none"/>
                <w:lang w:val="en-US" w:eastAsia="zh-CN"/>
              </w:rPr>
              <w:t>6</w:t>
            </w:r>
            <w:r>
              <w:rPr>
                <w:rFonts w:hint="eastAsia" w:ascii="宋体" w:hAnsi="宋体" w:eastAsia="宋体" w:cs="宋体"/>
                <w:bCs/>
                <w:sz w:val="24"/>
                <w:highlight w:val="none"/>
              </w:rPr>
              <w:t>分；</w:t>
            </w:r>
          </w:p>
          <w:p>
            <w:pPr>
              <w:jc w:val="left"/>
              <w:rPr>
                <w:rFonts w:hint="eastAsia" w:ascii="宋体" w:hAnsi="宋体" w:eastAsia="宋体" w:cs="宋体"/>
                <w:bCs/>
                <w:sz w:val="24"/>
                <w:highlight w:val="none"/>
              </w:rPr>
            </w:pPr>
            <w:r>
              <w:rPr>
                <w:rFonts w:hint="eastAsia" w:ascii="宋体" w:hAnsi="宋体" w:eastAsia="宋体" w:cs="宋体"/>
                <w:bCs/>
                <w:sz w:val="24"/>
                <w:highlight w:val="none"/>
              </w:rPr>
              <w:t>注：须提供资质或认证证书复印件。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837" w:type="dxa"/>
            <w:vMerge w:val="restart"/>
            <w:noWrap/>
            <w:vAlign w:val="center"/>
          </w:tcPr>
          <w:p>
            <w:pPr>
              <w:jc w:val="left"/>
              <w:rPr>
                <w:rFonts w:hint="eastAsia" w:ascii="宋体" w:hAnsi="宋体" w:eastAsia="宋体" w:cs="宋体"/>
                <w:bCs/>
                <w:sz w:val="24"/>
              </w:rPr>
            </w:pPr>
            <w:r>
              <w:rPr>
                <w:rFonts w:hint="eastAsia" w:ascii="宋体" w:hAnsi="宋体" w:eastAsia="宋体" w:cs="宋体"/>
                <w:bCs/>
                <w:sz w:val="24"/>
              </w:rPr>
              <w:t>技术部分</w:t>
            </w:r>
            <w:r>
              <w:rPr>
                <w:rFonts w:hint="eastAsia" w:ascii="宋体" w:hAnsi="宋体" w:eastAsia="宋体" w:cs="宋体"/>
                <w:bCs/>
                <w:sz w:val="24"/>
                <w:lang w:val="en-US" w:eastAsia="zh-CN"/>
              </w:rPr>
              <w:t>30</w:t>
            </w:r>
            <w:r>
              <w:rPr>
                <w:rFonts w:hint="eastAsia" w:ascii="宋体" w:hAnsi="宋体" w:eastAsia="宋体" w:cs="宋体"/>
                <w:bCs/>
                <w:sz w:val="24"/>
              </w:rPr>
              <w:t>分</w:t>
            </w:r>
          </w:p>
        </w:tc>
        <w:tc>
          <w:tcPr>
            <w:tcW w:w="1341" w:type="dxa"/>
            <w:noWrap/>
            <w:vAlign w:val="center"/>
          </w:tcPr>
          <w:p>
            <w:pPr>
              <w:widowControl/>
              <w:jc w:val="left"/>
              <w:rPr>
                <w:rFonts w:hint="eastAsia" w:ascii="宋体" w:hAnsi="宋体" w:eastAsia="宋体" w:cs="宋体"/>
                <w:kern w:val="0"/>
                <w:sz w:val="24"/>
              </w:rPr>
            </w:pPr>
            <w:r>
              <w:rPr>
                <w:rFonts w:hint="eastAsia" w:ascii="宋体" w:hAnsi="宋体" w:eastAsia="宋体" w:cs="宋体"/>
                <w:kern w:val="0"/>
                <w:sz w:val="24"/>
              </w:rPr>
              <w:t>检测方案</w:t>
            </w:r>
          </w:p>
        </w:tc>
        <w:tc>
          <w:tcPr>
            <w:tcW w:w="483" w:type="dxa"/>
            <w:noWrap/>
            <w:vAlign w:val="center"/>
          </w:tcPr>
          <w:p>
            <w:pPr>
              <w:widowControl/>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10</w:t>
            </w:r>
          </w:p>
        </w:tc>
        <w:tc>
          <w:tcPr>
            <w:tcW w:w="5867" w:type="dxa"/>
            <w:noWrap/>
            <w:vAlign w:val="center"/>
          </w:tcPr>
          <w:p>
            <w:pPr>
              <w:jc w:val="left"/>
              <w:rPr>
                <w:rFonts w:hint="eastAsia" w:ascii="宋体" w:hAnsi="宋体" w:eastAsia="宋体" w:cs="宋体"/>
                <w:bCs/>
                <w:kern w:val="0"/>
                <w:sz w:val="24"/>
              </w:rPr>
            </w:pPr>
            <w:r>
              <w:rPr>
                <w:rFonts w:hint="eastAsia" w:ascii="宋体" w:hAnsi="宋体" w:eastAsia="宋体" w:cs="宋体"/>
                <w:bCs/>
                <w:kern w:val="0"/>
                <w:sz w:val="24"/>
                <w:lang w:val="en-US" w:eastAsia="zh-CN"/>
              </w:rPr>
              <w:t>参与遴选</w:t>
            </w:r>
            <w:r>
              <w:rPr>
                <w:rFonts w:hint="eastAsia" w:ascii="宋体" w:hAnsi="宋体" w:eastAsia="宋体" w:cs="宋体"/>
                <w:bCs/>
                <w:kern w:val="0"/>
                <w:sz w:val="24"/>
              </w:rPr>
              <w:t>人具对本项目提供整体检测服务方案，检测流程、时效性等方面进行评审各项服务检测服务方案内容完整、方法及采用试剂明确，检测流程规范，可行性强，完全满足项目整体要求，得</w:t>
            </w:r>
            <w:r>
              <w:rPr>
                <w:rFonts w:hint="eastAsia" w:ascii="宋体" w:hAnsi="宋体" w:cs="宋体"/>
                <w:bCs/>
                <w:kern w:val="0"/>
                <w:sz w:val="24"/>
                <w:lang w:val="en-US" w:eastAsia="zh-CN"/>
              </w:rPr>
              <w:t>7-10</w:t>
            </w:r>
            <w:r>
              <w:rPr>
                <w:rFonts w:hint="eastAsia" w:ascii="宋体" w:hAnsi="宋体" w:eastAsia="宋体" w:cs="宋体"/>
                <w:bCs/>
                <w:kern w:val="0"/>
                <w:sz w:val="24"/>
              </w:rPr>
              <w:t>分;</w:t>
            </w:r>
          </w:p>
          <w:p>
            <w:pPr>
              <w:jc w:val="left"/>
              <w:rPr>
                <w:rFonts w:hint="eastAsia" w:ascii="宋体" w:hAnsi="宋体" w:eastAsia="宋体" w:cs="宋体"/>
                <w:bCs/>
                <w:kern w:val="0"/>
                <w:sz w:val="24"/>
              </w:rPr>
            </w:pPr>
            <w:r>
              <w:rPr>
                <w:rFonts w:hint="eastAsia" w:ascii="宋体" w:hAnsi="宋体" w:eastAsia="宋体" w:cs="宋体"/>
                <w:bCs/>
                <w:kern w:val="0"/>
                <w:sz w:val="24"/>
              </w:rPr>
              <w:t>各项服务检测服务方案内容较完善、方法及采用试剂较明确，基本能体现项目整体要求，得</w:t>
            </w:r>
            <w:r>
              <w:rPr>
                <w:rFonts w:hint="eastAsia" w:ascii="宋体" w:hAnsi="宋体" w:cs="宋体"/>
                <w:bCs/>
                <w:kern w:val="0"/>
                <w:sz w:val="24"/>
                <w:lang w:val="en-US" w:eastAsia="zh-CN"/>
              </w:rPr>
              <w:t>3-6</w:t>
            </w:r>
            <w:r>
              <w:rPr>
                <w:rFonts w:hint="eastAsia" w:ascii="宋体" w:hAnsi="宋体" w:eastAsia="宋体" w:cs="宋体"/>
                <w:bCs/>
                <w:kern w:val="0"/>
                <w:sz w:val="24"/>
              </w:rPr>
              <w:t>分;</w:t>
            </w:r>
          </w:p>
          <w:p>
            <w:pPr>
              <w:jc w:val="left"/>
              <w:rPr>
                <w:rFonts w:hint="eastAsia" w:ascii="宋体" w:hAnsi="宋体" w:eastAsia="宋体" w:cs="宋体"/>
                <w:bCs/>
                <w:kern w:val="0"/>
                <w:sz w:val="24"/>
              </w:rPr>
            </w:pPr>
            <w:r>
              <w:rPr>
                <w:rFonts w:hint="eastAsia" w:ascii="宋体" w:hAnsi="宋体" w:eastAsia="宋体" w:cs="宋体"/>
                <w:bCs/>
                <w:kern w:val="0"/>
                <w:sz w:val="24"/>
              </w:rPr>
              <w:t>各项服务检测服务方案不完整，可行性一般，得</w:t>
            </w:r>
            <w:r>
              <w:rPr>
                <w:rFonts w:hint="eastAsia" w:ascii="宋体" w:hAnsi="宋体" w:cs="宋体"/>
                <w:bCs/>
                <w:kern w:val="0"/>
                <w:sz w:val="24"/>
                <w:lang w:val="en-US" w:eastAsia="zh-CN"/>
              </w:rPr>
              <w:t>1-</w:t>
            </w:r>
            <w:r>
              <w:rPr>
                <w:rFonts w:hint="eastAsia" w:ascii="宋体" w:hAnsi="宋体" w:eastAsia="宋体" w:cs="宋体"/>
                <w:bCs/>
                <w:kern w:val="0"/>
                <w:sz w:val="24"/>
              </w:rPr>
              <w:t>2分;</w:t>
            </w:r>
          </w:p>
          <w:p>
            <w:pPr>
              <w:jc w:val="left"/>
              <w:rPr>
                <w:rFonts w:hint="eastAsia" w:ascii="宋体" w:hAnsi="宋体" w:eastAsia="宋体" w:cs="宋体"/>
                <w:bCs/>
                <w:sz w:val="24"/>
              </w:rPr>
            </w:pPr>
            <w:r>
              <w:rPr>
                <w:rFonts w:hint="eastAsia" w:ascii="宋体" w:hAnsi="宋体" w:eastAsia="宋体" w:cs="宋体"/>
                <w:bCs/>
                <w:kern w:val="0"/>
                <w:sz w:val="24"/>
              </w:rPr>
              <w:t>未提供检测服务方案的:0分。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837" w:type="dxa"/>
            <w:vMerge w:val="continue"/>
            <w:noWrap/>
            <w:vAlign w:val="center"/>
          </w:tcPr>
          <w:p>
            <w:pPr>
              <w:spacing w:line="440" w:lineRule="exact"/>
              <w:rPr>
                <w:rFonts w:hint="eastAsia" w:ascii="宋体" w:hAnsi="宋体" w:eastAsia="宋体" w:cs="宋体"/>
                <w:kern w:val="0"/>
                <w:sz w:val="24"/>
                <w:highlight w:val="yellow"/>
              </w:rPr>
            </w:pPr>
          </w:p>
        </w:tc>
        <w:tc>
          <w:tcPr>
            <w:tcW w:w="1341" w:type="dxa"/>
            <w:noWrap/>
            <w:vAlign w:val="center"/>
          </w:tcPr>
          <w:p>
            <w:pPr>
              <w:widowControl/>
              <w:jc w:val="left"/>
              <w:rPr>
                <w:rFonts w:hint="eastAsia" w:ascii="宋体" w:hAnsi="宋体" w:eastAsia="宋体" w:cs="宋体"/>
                <w:kern w:val="0"/>
                <w:sz w:val="24"/>
              </w:rPr>
            </w:pPr>
            <w:r>
              <w:rPr>
                <w:rFonts w:hint="eastAsia" w:ascii="宋体" w:hAnsi="宋体" w:eastAsia="宋体" w:cs="宋体"/>
                <w:kern w:val="0"/>
                <w:sz w:val="24"/>
              </w:rPr>
              <w:t>检测项目质量保证</w:t>
            </w:r>
          </w:p>
        </w:tc>
        <w:tc>
          <w:tcPr>
            <w:tcW w:w="483" w:type="dxa"/>
            <w:noWrap/>
            <w:vAlign w:val="center"/>
          </w:tcPr>
          <w:p>
            <w:pPr>
              <w:widowControl/>
              <w:jc w:val="center"/>
              <w:rPr>
                <w:rFonts w:hint="eastAsia" w:ascii="宋体" w:hAnsi="宋体" w:eastAsia="宋体" w:cs="宋体"/>
                <w:kern w:val="0"/>
                <w:sz w:val="24"/>
                <w:lang w:val="en-US" w:eastAsia="zh-CN"/>
              </w:rPr>
            </w:pPr>
            <w:r>
              <w:rPr>
                <w:rFonts w:hint="eastAsia" w:ascii="宋体" w:hAnsi="宋体" w:eastAsia="宋体" w:cs="宋体"/>
                <w:bCs/>
                <w:kern w:val="0"/>
                <w:sz w:val="24"/>
                <w:lang w:val="en-US" w:eastAsia="zh-CN"/>
              </w:rPr>
              <w:t>10</w:t>
            </w:r>
          </w:p>
        </w:tc>
        <w:tc>
          <w:tcPr>
            <w:tcW w:w="5867" w:type="dxa"/>
            <w:noWrap/>
            <w:vAlign w:val="center"/>
          </w:tcPr>
          <w:p>
            <w:pPr>
              <w:widowControl/>
              <w:jc w:val="left"/>
              <w:rPr>
                <w:rFonts w:hint="eastAsia" w:ascii="宋体" w:hAnsi="宋体" w:eastAsia="宋体" w:cs="宋体"/>
                <w:kern w:val="0"/>
                <w:sz w:val="24"/>
              </w:rPr>
            </w:pPr>
            <w:r>
              <w:rPr>
                <w:rFonts w:hint="eastAsia" w:ascii="宋体" w:hAnsi="宋体" w:eastAsia="宋体" w:cs="宋体"/>
                <w:bCs/>
                <w:kern w:val="0"/>
                <w:sz w:val="24"/>
                <w:lang w:val="en-US" w:eastAsia="zh-CN"/>
              </w:rPr>
              <w:t>参与遴选</w:t>
            </w:r>
            <w:r>
              <w:rPr>
                <w:rFonts w:hint="eastAsia" w:ascii="宋体" w:hAnsi="宋体" w:eastAsia="宋体" w:cs="宋体"/>
                <w:kern w:val="0"/>
                <w:sz w:val="24"/>
              </w:rPr>
              <w:t>人应对室内质控活动有明确的规定，内容包括：质控物的选择(适用性和质量)、质控物的测定频次、质控规则 及失控限设定、质控结果的统计及记录；受托方应参加相关范围(如国际、国内、地区)内的 室间质评或能力验证活动；有对室间质评或能力验证结果进行审核的程序及对不满意或不及格结果进行分析或纠正、验证的记录；必要时应与其他实验室进行结果比对；受托方应定期检查使用中的设备是否满足其工作范围和工作量的要求；应有仪器日常检查维护的文件、记录和维修报告;投标人仅限在“委托检验服务协议书”范围内开展检 验活动；投标人应有保证全员参与质量管理及持续质量改进的措施。根据投标人提供的质量保证体系进行评价：</w:t>
            </w:r>
          </w:p>
          <w:p>
            <w:pPr>
              <w:widowControl/>
              <w:jc w:val="left"/>
              <w:rPr>
                <w:rFonts w:hint="eastAsia" w:ascii="宋体" w:hAnsi="宋体" w:eastAsia="宋体" w:cs="宋体"/>
                <w:kern w:val="0"/>
                <w:sz w:val="24"/>
              </w:rPr>
            </w:pPr>
            <w:r>
              <w:rPr>
                <w:rFonts w:hint="eastAsia" w:ascii="宋体" w:hAnsi="宋体" w:eastAsia="宋体" w:cs="宋体"/>
                <w:kern w:val="0"/>
                <w:sz w:val="24"/>
              </w:rPr>
              <w:t>质量控制方案合理有效得</w:t>
            </w:r>
            <w:r>
              <w:rPr>
                <w:rFonts w:hint="eastAsia" w:ascii="宋体" w:hAnsi="宋体" w:cs="宋体"/>
                <w:kern w:val="0"/>
                <w:sz w:val="24"/>
                <w:lang w:val="en-US" w:eastAsia="zh-CN"/>
              </w:rPr>
              <w:t>8-</w:t>
            </w:r>
            <w:r>
              <w:rPr>
                <w:rFonts w:hint="eastAsia" w:ascii="宋体" w:hAnsi="宋体" w:eastAsia="宋体" w:cs="宋体"/>
                <w:kern w:val="0"/>
                <w:sz w:val="24"/>
                <w:lang w:val="en-US" w:eastAsia="zh-CN"/>
              </w:rPr>
              <w:t>10</w:t>
            </w:r>
            <w:r>
              <w:rPr>
                <w:rFonts w:hint="eastAsia" w:ascii="宋体" w:hAnsi="宋体" w:eastAsia="宋体" w:cs="宋体"/>
                <w:kern w:val="0"/>
                <w:sz w:val="24"/>
              </w:rPr>
              <w:t>分；</w:t>
            </w:r>
          </w:p>
          <w:p>
            <w:pPr>
              <w:widowControl/>
              <w:jc w:val="left"/>
              <w:rPr>
                <w:rFonts w:hint="eastAsia" w:ascii="宋体" w:hAnsi="宋体" w:eastAsia="宋体" w:cs="宋体"/>
                <w:kern w:val="0"/>
                <w:sz w:val="24"/>
              </w:rPr>
            </w:pPr>
            <w:r>
              <w:rPr>
                <w:rFonts w:hint="eastAsia" w:ascii="宋体" w:hAnsi="宋体" w:eastAsia="宋体" w:cs="宋体"/>
                <w:kern w:val="0"/>
                <w:sz w:val="24"/>
              </w:rPr>
              <w:t>质量控制方案较合理得</w:t>
            </w:r>
            <w:r>
              <w:rPr>
                <w:rFonts w:hint="eastAsia" w:ascii="宋体" w:hAnsi="宋体" w:cs="宋体"/>
                <w:kern w:val="0"/>
                <w:sz w:val="24"/>
                <w:lang w:val="en-US" w:eastAsia="zh-CN"/>
              </w:rPr>
              <w:t>5-7</w:t>
            </w:r>
            <w:r>
              <w:rPr>
                <w:rFonts w:hint="eastAsia" w:ascii="宋体" w:hAnsi="宋体" w:eastAsia="宋体" w:cs="宋体"/>
                <w:kern w:val="0"/>
                <w:sz w:val="24"/>
              </w:rPr>
              <w:t>分；</w:t>
            </w:r>
          </w:p>
          <w:p>
            <w:pPr>
              <w:widowControl/>
              <w:jc w:val="left"/>
              <w:rPr>
                <w:rFonts w:hint="eastAsia" w:ascii="宋体" w:hAnsi="宋体" w:eastAsia="宋体" w:cs="宋体"/>
                <w:kern w:val="0"/>
                <w:sz w:val="24"/>
              </w:rPr>
            </w:pPr>
            <w:r>
              <w:rPr>
                <w:rFonts w:hint="eastAsia" w:ascii="宋体" w:hAnsi="宋体" w:eastAsia="宋体" w:cs="宋体"/>
                <w:kern w:val="0"/>
                <w:sz w:val="24"/>
              </w:rPr>
              <w:t>质量控制方案一般得</w:t>
            </w:r>
            <w:r>
              <w:rPr>
                <w:rFonts w:hint="eastAsia" w:ascii="宋体" w:hAnsi="宋体" w:cs="宋体"/>
                <w:kern w:val="0"/>
                <w:sz w:val="24"/>
                <w:lang w:val="en-US" w:eastAsia="zh-CN"/>
              </w:rPr>
              <w:t>3-4</w:t>
            </w:r>
            <w:r>
              <w:rPr>
                <w:rFonts w:hint="eastAsia" w:ascii="宋体" w:hAnsi="宋体" w:eastAsia="宋体" w:cs="宋体"/>
                <w:kern w:val="0"/>
                <w:sz w:val="24"/>
              </w:rPr>
              <w:t>分；</w:t>
            </w:r>
          </w:p>
          <w:p>
            <w:pPr>
              <w:widowControl/>
              <w:jc w:val="left"/>
              <w:rPr>
                <w:rFonts w:hint="eastAsia" w:ascii="宋体" w:hAnsi="宋体" w:eastAsia="宋体" w:cs="宋体"/>
                <w:kern w:val="0"/>
                <w:sz w:val="24"/>
              </w:rPr>
            </w:pPr>
            <w:r>
              <w:rPr>
                <w:rFonts w:hint="eastAsia" w:ascii="宋体" w:hAnsi="宋体" w:eastAsia="宋体" w:cs="宋体"/>
                <w:kern w:val="0"/>
                <w:sz w:val="24"/>
              </w:rPr>
              <w:t>质量控制方案有欠缺得</w:t>
            </w:r>
            <w:r>
              <w:rPr>
                <w:rFonts w:hint="eastAsia" w:ascii="宋体" w:hAnsi="宋体" w:cs="宋体"/>
                <w:kern w:val="0"/>
                <w:sz w:val="24"/>
                <w:lang w:val="en-US" w:eastAsia="zh-CN"/>
              </w:rPr>
              <w:t>1-2</w:t>
            </w:r>
            <w:r>
              <w:rPr>
                <w:rFonts w:hint="eastAsia" w:ascii="宋体" w:hAnsi="宋体" w:eastAsia="宋体" w:cs="宋体"/>
                <w:kern w:val="0"/>
                <w:sz w:val="24"/>
              </w:rPr>
              <w:t>分，无方案不得分。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37" w:type="dxa"/>
            <w:vMerge w:val="continue"/>
            <w:noWrap/>
            <w:vAlign w:val="center"/>
          </w:tcPr>
          <w:p>
            <w:pPr>
              <w:spacing w:line="440" w:lineRule="exact"/>
              <w:rPr>
                <w:rFonts w:hint="eastAsia" w:ascii="宋体" w:hAnsi="宋体" w:eastAsia="宋体" w:cs="宋体"/>
                <w:kern w:val="0"/>
                <w:sz w:val="24"/>
                <w:highlight w:val="yellow"/>
              </w:rPr>
            </w:pPr>
          </w:p>
        </w:tc>
        <w:tc>
          <w:tcPr>
            <w:tcW w:w="1341" w:type="dxa"/>
            <w:noWrap/>
            <w:vAlign w:val="center"/>
          </w:tcPr>
          <w:p>
            <w:pPr>
              <w:widowControl/>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rPr>
              <w:t>团队配置</w:t>
            </w:r>
          </w:p>
        </w:tc>
        <w:tc>
          <w:tcPr>
            <w:tcW w:w="483" w:type="dxa"/>
            <w:noWrap/>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rPr>
              <w:t>10</w:t>
            </w:r>
          </w:p>
        </w:tc>
        <w:tc>
          <w:tcPr>
            <w:tcW w:w="5867" w:type="dxa"/>
            <w:noWrap/>
            <w:vAlign w:val="center"/>
          </w:tcPr>
          <w:p>
            <w:pPr>
              <w:widowControl/>
              <w:jc w:val="left"/>
              <w:rPr>
                <w:rFonts w:hint="eastAsia" w:ascii="宋体" w:hAnsi="宋体" w:eastAsia="宋体" w:cs="宋体"/>
                <w:kern w:val="0"/>
                <w:sz w:val="24"/>
              </w:rPr>
            </w:pPr>
            <w:r>
              <w:rPr>
                <w:rFonts w:hint="eastAsia" w:ascii="宋体" w:hAnsi="宋体" w:eastAsia="宋体" w:cs="宋体"/>
                <w:kern w:val="0"/>
                <w:sz w:val="24"/>
              </w:rPr>
              <w:t>根据各投标人按照技术需求提供的服务团队人数、职称，医疗咨询能力是否合理、健全进行打分。</w:t>
            </w:r>
          </w:p>
          <w:p>
            <w:pPr>
              <w:widowControl/>
              <w:jc w:val="left"/>
              <w:rPr>
                <w:rFonts w:hint="eastAsia" w:ascii="宋体" w:hAnsi="宋体" w:eastAsia="宋体" w:cs="宋体"/>
                <w:kern w:val="0"/>
                <w:sz w:val="24"/>
              </w:rPr>
            </w:pPr>
            <w:r>
              <w:rPr>
                <w:rFonts w:hint="eastAsia" w:ascii="宋体" w:hAnsi="宋体" w:eastAsia="宋体" w:cs="宋体"/>
                <w:kern w:val="0"/>
                <w:sz w:val="24"/>
              </w:rPr>
              <w:t>人员经验丰富得</w:t>
            </w:r>
            <w:r>
              <w:rPr>
                <w:rFonts w:hint="eastAsia" w:ascii="宋体" w:hAnsi="宋体" w:cs="宋体"/>
                <w:kern w:val="0"/>
                <w:sz w:val="24"/>
                <w:lang w:val="en-US" w:eastAsia="zh-CN"/>
              </w:rPr>
              <w:t>8-</w:t>
            </w:r>
            <w:r>
              <w:rPr>
                <w:rFonts w:hint="eastAsia" w:ascii="宋体" w:hAnsi="宋体" w:eastAsia="宋体" w:cs="宋体"/>
                <w:kern w:val="0"/>
                <w:sz w:val="24"/>
              </w:rPr>
              <w:t>10分；</w:t>
            </w:r>
          </w:p>
          <w:p>
            <w:pPr>
              <w:widowControl/>
              <w:jc w:val="left"/>
              <w:rPr>
                <w:rFonts w:hint="eastAsia" w:ascii="宋体" w:hAnsi="宋体" w:eastAsia="宋体" w:cs="宋体"/>
                <w:kern w:val="0"/>
                <w:sz w:val="24"/>
              </w:rPr>
            </w:pPr>
            <w:r>
              <w:rPr>
                <w:rFonts w:hint="eastAsia" w:ascii="宋体" w:hAnsi="宋体" w:eastAsia="宋体" w:cs="宋体"/>
                <w:kern w:val="0"/>
                <w:sz w:val="24"/>
              </w:rPr>
              <w:t>人员经验较丰富，得</w:t>
            </w:r>
            <w:r>
              <w:rPr>
                <w:rFonts w:hint="eastAsia" w:ascii="宋体" w:hAnsi="宋体" w:cs="宋体"/>
                <w:kern w:val="0"/>
                <w:sz w:val="24"/>
                <w:lang w:val="en-US" w:eastAsia="zh-CN"/>
              </w:rPr>
              <w:t>5-</w:t>
            </w:r>
            <w:r>
              <w:rPr>
                <w:rFonts w:hint="eastAsia" w:ascii="宋体" w:hAnsi="宋体" w:eastAsia="宋体" w:cs="宋体"/>
                <w:kern w:val="0"/>
                <w:sz w:val="24"/>
              </w:rPr>
              <w:t>7分；</w:t>
            </w:r>
          </w:p>
          <w:p>
            <w:pPr>
              <w:widowControl/>
              <w:jc w:val="left"/>
              <w:rPr>
                <w:rFonts w:hint="eastAsia" w:ascii="宋体" w:hAnsi="宋体" w:eastAsia="宋体" w:cs="宋体"/>
                <w:kern w:val="0"/>
                <w:sz w:val="24"/>
              </w:rPr>
            </w:pPr>
            <w:r>
              <w:rPr>
                <w:rFonts w:hint="eastAsia" w:ascii="宋体" w:hAnsi="宋体" w:eastAsia="宋体" w:cs="宋体"/>
                <w:kern w:val="0"/>
                <w:sz w:val="24"/>
              </w:rPr>
              <w:t>人员经验一般，得</w:t>
            </w:r>
            <w:r>
              <w:rPr>
                <w:rFonts w:hint="eastAsia" w:ascii="宋体" w:hAnsi="宋体" w:cs="宋体"/>
                <w:kern w:val="0"/>
                <w:sz w:val="24"/>
                <w:lang w:val="en-US" w:eastAsia="zh-CN"/>
              </w:rPr>
              <w:t>3-4</w:t>
            </w:r>
            <w:r>
              <w:rPr>
                <w:rFonts w:hint="eastAsia" w:ascii="宋体" w:hAnsi="宋体" w:eastAsia="宋体" w:cs="宋体"/>
                <w:kern w:val="0"/>
                <w:sz w:val="24"/>
              </w:rPr>
              <w:t>分；</w:t>
            </w:r>
          </w:p>
          <w:p>
            <w:pPr>
              <w:widowControl/>
              <w:jc w:val="left"/>
              <w:rPr>
                <w:rFonts w:hint="eastAsia" w:ascii="宋体" w:hAnsi="宋体" w:eastAsia="宋体" w:cs="宋体"/>
                <w:kern w:val="0"/>
                <w:sz w:val="24"/>
              </w:rPr>
            </w:pPr>
            <w:r>
              <w:rPr>
                <w:rFonts w:hint="eastAsia" w:ascii="宋体" w:hAnsi="宋体" w:eastAsia="宋体" w:cs="宋体"/>
                <w:kern w:val="0"/>
                <w:sz w:val="24"/>
              </w:rPr>
              <w:t>人员经验不足，得</w:t>
            </w:r>
            <w:r>
              <w:rPr>
                <w:rFonts w:hint="eastAsia" w:ascii="宋体" w:hAnsi="宋体" w:cs="宋体"/>
                <w:kern w:val="0"/>
                <w:sz w:val="24"/>
                <w:lang w:val="en-US" w:eastAsia="zh-CN"/>
              </w:rPr>
              <w:t>1-2</w:t>
            </w:r>
            <w:r>
              <w:rPr>
                <w:rFonts w:hint="eastAsia" w:ascii="宋体" w:hAnsi="宋体" w:eastAsia="宋体" w:cs="宋体"/>
                <w:kern w:val="0"/>
                <w:sz w:val="24"/>
              </w:rPr>
              <w:t>分；</w:t>
            </w:r>
          </w:p>
          <w:p>
            <w:pPr>
              <w:widowControl/>
              <w:jc w:val="left"/>
              <w:rPr>
                <w:rFonts w:hint="eastAsia" w:ascii="宋体" w:hAnsi="宋体" w:eastAsia="宋体" w:cs="宋体"/>
                <w:kern w:val="0"/>
                <w:sz w:val="24"/>
              </w:rPr>
            </w:pPr>
            <w:r>
              <w:rPr>
                <w:rFonts w:hint="eastAsia" w:ascii="宋体" w:hAnsi="宋体" w:eastAsia="宋体" w:cs="宋体"/>
                <w:kern w:val="0"/>
                <w:sz w:val="24"/>
              </w:rPr>
              <w:t>未提供不得分。</w:t>
            </w:r>
          </w:p>
          <w:p>
            <w:pPr>
              <w:widowControl/>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rPr>
              <w:t>检验人员需提供检验</w:t>
            </w:r>
            <w:r>
              <w:rPr>
                <w:rFonts w:hint="eastAsia" w:ascii="宋体" w:hAnsi="宋体" w:eastAsia="宋体" w:cs="宋体"/>
                <w:kern w:val="0"/>
                <w:sz w:val="24"/>
                <w:lang w:val="en-US" w:eastAsia="zh-CN"/>
              </w:rPr>
              <w:t>师</w:t>
            </w:r>
            <w:r>
              <w:rPr>
                <w:rFonts w:hint="eastAsia" w:ascii="宋体" w:hAnsi="宋体" w:eastAsia="宋体" w:cs="宋体"/>
                <w:kern w:val="0"/>
                <w:sz w:val="24"/>
              </w:rPr>
              <w:t>及以上职称证书复印件加盖公章，未提供上述有效证明文件，本项不得分。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37" w:type="dxa"/>
            <w:vMerge w:val="restart"/>
            <w:noWrap/>
            <w:vAlign w:val="center"/>
          </w:tcPr>
          <w:p>
            <w:pPr>
              <w:spacing w:line="440" w:lineRule="exact"/>
              <w:rPr>
                <w:rFonts w:hint="eastAsia" w:ascii="宋体" w:hAnsi="宋体" w:eastAsia="宋体" w:cs="宋体"/>
                <w:kern w:val="0"/>
                <w:sz w:val="24"/>
                <w:highlight w:val="yellow"/>
                <w:lang w:val="en-US" w:eastAsia="zh-CN"/>
              </w:rPr>
            </w:pPr>
            <w:r>
              <w:rPr>
                <w:rFonts w:hint="eastAsia" w:ascii="宋体" w:hAnsi="宋体" w:eastAsia="宋体" w:cs="宋体"/>
                <w:kern w:val="0"/>
                <w:sz w:val="24"/>
                <w:highlight w:val="none"/>
                <w:lang w:val="en-US" w:eastAsia="zh-CN"/>
              </w:rPr>
              <w:t>服务部分25分</w:t>
            </w:r>
          </w:p>
        </w:tc>
        <w:tc>
          <w:tcPr>
            <w:tcW w:w="1341" w:type="dxa"/>
            <w:noWrap/>
            <w:vAlign w:val="center"/>
          </w:tcPr>
          <w:p>
            <w:pPr>
              <w:widowControl/>
              <w:jc w:val="left"/>
              <w:rPr>
                <w:rFonts w:hint="eastAsia" w:ascii="宋体" w:hAnsi="宋体" w:eastAsia="宋体" w:cs="宋体"/>
                <w:kern w:val="0"/>
                <w:sz w:val="24"/>
              </w:rPr>
            </w:pPr>
            <w:r>
              <w:rPr>
                <w:rFonts w:hint="eastAsia" w:ascii="宋体" w:hAnsi="宋体" w:eastAsia="宋体" w:cs="宋体"/>
                <w:sz w:val="24"/>
              </w:rPr>
              <w:t>售后服务方案</w:t>
            </w:r>
          </w:p>
        </w:tc>
        <w:tc>
          <w:tcPr>
            <w:tcW w:w="483" w:type="dxa"/>
            <w:noWrap/>
            <w:vAlign w:val="center"/>
          </w:tcPr>
          <w:p>
            <w:pPr>
              <w:widowControl/>
              <w:jc w:val="center"/>
              <w:rPr>
                <w:rFonts w:hint="eastAsia" w:ascii="宋体" w:hAnsi="宋体" w:eastAsia="宋体" w:cs="宋体"/>
                <w:bCs/>
                <w:kern w:val="0"/>
                <w:sz w:val="24"/>
                <w:lang w:val="en-US" w:eastAsia="zh-CN"/>
              </w:rPr>
            </w:pPr>
            <w:r>
              <w:rPr>
                <w:rFonts w:hint="eastAsia" w:ascii="宋体" w:hAnsi="宋体" w:eastAsia="宋体" w:cs="宋体"/>
                <w:kern w:val="0"/>
                <w:sz w:val="24"/>
                <w:lang w:val="en-US" w:eastAsia="zh-CN"/>
              </w:rPr>
              <w:t>10</w:t>
            </w:r>
          </w:p>
        </w:tc>
        <w:tc>
          <w:tcPr>
            <w:tcW w:w="5867" w:type="dxa"/>
            <w:noWrap/>
            <w:vAlign w:val="center"/>
          </w:tcPr>
          <w:p>
            <w:pPr>
              <w:widowControl/>
              <w:jc w:val="left"/>
              <w:rPr>
                <w:rFonts w:hint="eastAsia" w:ascii="宋体" w:hAnsi="宋体" w:eastAsia="宋体" w:cs="宋体"/>
                <w:bCs/>
                <w:kern w:val="0"/>
                <w:sz w:val="24"/>
              </w:rPr>
            </w:pPr>
            <w:r>
              <w:rPr>
                <w:rFonts w:hint="eastAsia" w:ascii="宋体" w:hAnsi="宋体" w:eastAsia="宋体" w:cs="宋体"/>
                <w:bCs/>
                <w:kern w:val="0"/>
                <w:sz w:val="24"/>
              </w:rPr>
              <w:t>售后服务方案合理、详细，售后服务承诺周到，具有完善的服务体系：</w:t>
            </w:r>
          </w:p>
          <w:p>
            <w:pPr>
              <w:widowControl/>
              <w:jc w:val="left"/>
              <w:rPr>
                <w:rFonts w:hint="eastAsia" w:ascii="宋体" w:hAnsi="宋体" w:eastAsia="宋体" w:cs="宋体"/>
                <w:bCs/>
                <w:kern w:val="0"/>
                <w:sz w:val="24"/>
              </w:rPr>
            </w:pPr>
            <w:r>
              <w:rPr>
                <w:rFonts w:hint="eastAsia" w:ascii="宋体" w:hAnsi="宋体" w:eastAsia="宋体" w:cs="宋体"/>
                <w:bCs/>
                <w:kern w:val="0"/>
                <w:sz w:val="24"/>
              </w:rPr>
              <w:t>售后服务方案合理可行得</w:t>
            </w:r>
            <w:r>
              <w:rPr>
                <w:rFonts w:hint="eastAsia" w:ascii="宋体" w:hAnsi="宋体" w:cs="宋体"/>
                <w:bCs/>
                <w:kern w:val="0"/>
                <w:sz w:val="24"/>
                <w:lang w:val="en-US" w:eastAsia="zh-CN"/>
              </w:rPr>
              <w:t>8-</w:t>
            </w:r>
            <w:r>
              <w:rPr>
                <w:rFonts w:hint="eastAsia" w:ascii="宋体" w:hAnsi="宋体" w:eastAsia="宋体" w:cs="宋体"/>
                <w:bCs/>
                <w:kern w:val="0"/>
                <w:sz w:val="24"/>
                <w:lang w:val="en-US" w:eastAsia="zh-CN"/>
              </w:rPr>
              <w:t>10</w:t>
            </w:r>
            <w:r>
              <w:rPr>
                <w:rFonts w:hint="eastAsia" w:ascii="宋体" w:hAnsi="宋体" w:eastAsia="宋体" w:cs="宋体"/>
                <w:bCs/>
                <w:kern w:val="0"/>
                <w:sz w:val="24"/>
              </w:rPr>
              <w:t>分，</w:t>
            </w:r>
          </w:p>
          <w:p>
            <w:pPr>
              <w:widowControl/>
              <w:jc w:val="left"/>
              <w:rPr>
                <w:rFonts w:hint="eastAsia" w:ascii="宋体" w:hAnsi="宋体" w:eastAsia="宋体" w:cs="宋体"/>
                <w:bCs/>
                <w:kern w:val="0"/>
                <w:sz w:val="24"/>
              </w:rPr>
            </w:pPr>
            <w:r>
              <w:rPr>
                <w:rFonts w:hint="eastAsia" w:ascii="宋体" w:hAnsi="宋体" w:eastAsia="宋体" w:cs="宋体"/>
                <w:bCs/>
                <w:kern w:val="0"/>
                <w:sz w:val="24"/>
              </w:rPr>
              <w:t>售后服务方案较合理可行得</w:t>
            </w:r>
            <w:r>
              <w:rPr>
                <w:rFonts w:hint="eastAsia" w:ascii="宋体" w:hAnsi="宋体" w:cs="宋体"/>
                <w:bCs/>
                <w:kern w:val="0"/>
                <w:sz w:val="24"/>
                <w:lang w:val="en-US" w:eastAsia="zh-CN"/>
              </w:rPr>
              <w:t>5-</w:t>
            </w:r>
            <w:r>
              <w:rPr>
                <w:rFonts w:hint="eastAsia" w:ascii="宋体" w:hAnsi="宋体" w:eastAsia="宋体" w:cs="宋体"/>
                <w:bCs/>
                <w:kern w:val="0"/>
                <w:sz w:val="24"/>
              </w:rPr>
              <w:t>7分，</w:t>
            </w:r>
          </w:p>
          <w:p>
            <w:pPr>
              <w:widowControl/>
              <w:jc w:val="left"/>
              <w:rPr>
                <w:rFonts w:hint="eastAsia" w:ascii="宋体" w:hAnsi="宋体" w:eastAsia="宋体" w:cs="宋体"/>
                <w:bCs/>
                <w:kern w:val="0"/>
                <w:sz w:val="24"/>
              </w:rPr>
            </w:pPr>
            <w:r>
              <w:rPr>
                <w:rFonts w:hint="eastAsia" w:ascii="宋体" w:hAnsi="宋体" w:eastAsia="宋体" w:cs="宋体"/>
                <w:bCs/>
                <w:kern w:val="0"/>
                <w:sz w:val="24"/>
              </w:rPr>
              <w:t>售后服务方案一般得</w:t>
            </w:r>
            <w:r>
              <w:rPr>
                <w:rFonts w:hint="eastAsia" w:ascii="宋体" w:hAnsi="宋体" w:cs="宋体"/>
                <w:bCs/>
                <w:kern w:val="0"/>
                <w:sz w:val="24"/>
                <w:lang w:val="en-US" w:eastAsia="zh-CN"/>
              </w:rPr>
              <w:t>3-4</w:t>
            </w:r>
            <w:r>
              <w:rPr>
                <w:rFonts w:hint="eastAsia" w:ascii="宋体" w:hAnsi="宋体" w:eastAsia="宋体" w:cs="宋体"/>
                <w:bCs/>
                <w:kern w:val="0"/>
                <w:sz w:val="24"/>
              </w:rPr>
              <w:t>分，</w:t>
            </w:r>
          </w:p>
          <w:p>
            <w:pPr>
              <w:widowControl/>
              <w:jc w:val="left"/>
              <w:rPr>
                <w:rFonts w:hint="eastAsia" w:ascii="宋体" w:hAnsi="宋体" w:eastAsia="宋体" w:cs="宋体"/>
                <w:bCs/>
                <w:kern w:val="0"/>
                <w:sz w:val="24"/>
              </w:rPr>
            </w:pPr>
            <w:r>
              <w:rPr>
                <w:rFonts w:hint="eastAsia" w:ascii="宋体" w:hAnsi="宋体" w:eastAsia="宋体" w:cs="宋体"/>
                <w:bCs/>
                <w:kern w:val="0"/>
                <w:sz w:val="24"/>
              </w:rPr>
              <w:t>售后服务方案有欠缺得</w:t>
            </w:r>
            <w:r>
              <w:rPr>
                <w:rFonts w:hint="eastAsia" w:ascii="宋体" w:hAnsi="宋体" w:cs="宋体"/>
                <w:bCs/>
                <w:kern w:val="0"/>
                <w:sz w:val="24"/>
                <w:lang w:val="en-US" w:eastAsia="zh-CN"/>
              </w:rPr>
              <w:t>1-2</w:t>
            </w:r>
            <w:r>
              <w:rPr>
                <w:rFonts w:hint="eastAsia" w:ascii="宋体" w:hAnsi="宋体" w:eastAsia="宋体" w:cs="宋体"/>
                <w:bCs/>
                <w:kern w:val="0"/>
                <w:sz w:val="24"/>
              </w:rPr>
              <w:t>分，</w:t>
            </w:r>
          </w:p>
          <w:p>
            <w:pPr>
              <w:widowControl/>
              <w:jc w:val="left"/>
              <w:rPr>
                <w:rFonts w:hint="eastAsia" w:ascii="宋体" w:hAnsi="宋体" w:eastAsia="宋体" w:cs="宋体"/>
                <w:kern w:val="0"/>
                <w:sz w:val="24"/>
              </w:rPr>
            </w:pPr>
            <w:r>
              <w:rPr>
                <w:rFonts w:hint="eastAsia" w:ascii="宋体" w:hAnsi="宋体" w:eastAsia="宋体" w:cs="宋体"/>
                <w:bCs/>
                <w:kern w:val="0"/>
                <w:sz w:val="24"/>
              </w:rPr>
              <w:t>无方案不得分。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37" w:type="dxa"/>
            <w:vMerge w:val="continue"/>
            <w:noWrap/>
            <w:vAlign w:val="center"/>
          </w:tcPr>
          <w:p>
            <w:pPr>
              <w:spacing w:line="440" w:lineRule="exact"/>
              <w:rPr>
                <w:rFonts w:hint="eastAsia" w:ascii="宋体" w:hAnsi="宋体" w:eastAsia="宋体" w:cs="宋体"/>
                <w:kern w:val="0"/>
                <w:sz w:val="24"/>
                <w:highlight w:val="none"/>
                <w:lang w:val="en-US" w:eastAsia="zh-CN"/>
              </w:rPr>
            </w:pPr>
          </w:p>
        </w:tc>
        <w:tc>
          <w:tcPr>
            <w:tcW w:w="1341" w:type="dxa"/>
            <w:noWrap/>
            <w:vAlign w:val="center"/>
          </w:tcPr>
          <w:p>
            <w:pPr>
              <w:widowControl/>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rPr>
              <w:t>检验项目结果报送</w:t>
            </w:r>
          </w:p>
        </w:tc>
        <w:tc>
          <w:tcPr>
            <w:tcW w:w="483" w:type="dxa"/>
            <w:noWrap/>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lang w:val="en-US" w:eastAsia="zh-CN"/>
              </w:rPr>
              <w:t>5</w:t>
            </w:r>
          </w:p>
        </w:tc>
        <w:tc>
          <w:tcPr>
            <w:tcW w:w="5867" w:type="dxa"/>
            <w:noWrap/>
            <w:vAlign w:val="center"/>
          </w:tcPr>
          <w:p>
            <w:pPr>
              <w:widowControl/>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rPr>
              <w:t>根据投标人提供的结果报送体系进行评价，完全满足要求得</w:t>
            </w:r>
            <w:r>
              <w:rPr>
                <w:rFonts w:hint="eastAsia" w:ascii="宋体" w:hAnsi="宋体" w:eastAsia="宋体" w:cs="宋体"/>
                <w:kern w:val="0"/>
                <w:sz w:val="24"/>
                <w:lang w:val="en-US" w:eastAsia="zh-CN"/>
              </w:rPr>
              <w:t>5</w:t>
            </w:r>
            <w:r>
              <w:rPr>
                <w:rFonts w:hint="eastAsia" w:ascii="宋体" w:hAnsi="宋体" w:eastAsia="宋体" w:cs="宋体"/>
                <w:kern w:val="0"/>
                <w:sz w:val="24"/>
              </w:rPr>
              <w:t>分，基本满足得</w:t>
            </w:r>
            <w:r>
              <w:rPr>
                <w:rFonts w:hint="eastAsia" w:ascii="宋体" w:hAnsi="宋体" w:eastAsia="宋体" w:cs="宋体"/>
                <w:kern w:val="0"/>
                <w:sz w:val="24"/>
                <w:lang w:val="en-US" w:eastAsia="zh-CN"/>
              </w:rPr>
              <w:t>3</w:t>
            </w:r>
            <w:r>
              <w:rPr>
                <w:rFonts w:hint="eastAsia" w:ascii="宋体" w:hAnsi="宋体" w:eastAsia="宋体" w:cs="宋体"/>
                <w:kern w:val="0"/>
                <w:sz w:val="24"/>
              </w:rPr>
              <w:t>分，部分满足得</w:t>
            </w:r>
            <w:r>
              <w:rPr>
                <w:rFonts w:hint="eastAsia" w:ascii="宋体" w:hAnsi="宋体" w:eastAsia="宋体" w:cs="宋体"/>
                <w:kern w:val="0"/>
                <w:sz w:val="24"/>
                <w:lang w:val="en-US" w:eastAsia="zh-CN"/>
              </w:rPr>
              <w:t>1</w:t>
            </w:r>
            <w:r>
              <w:rPr>
                <w:rFonts w:hint="eastAsia" w:ascii="宋体" w:hAnsi="宋体" w:eastAsia="宋体" w:cs="宋体"/>
                <w:kern w:val="0"/>
                <w:sz w:val="24"/>
              </w:rPr>
              <w:t>分，无法满足不得分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37" w:type="dxa"/>
            <w:vMerge w:val="continue"/>
            <w:noWrap/>
            <w:vAlign w:val="center"/>
          </w:tcPr>
          <w:p>
            <w:pPr>
              <w:spacing w:line="440" w:lineRule="exact"/>
              <w:rPr>
                <w:rFonts w:hint="eastAsia" w:ascii="宋体" w:hAnsi="宋体" w:eastAsia="宋体" w:cs="宋体"/>
                <w:kern w:val="0"/>
                <w:sz w:val="24"/>
                <w:highlight w:val="none"/>
                <w:lang w:val="en-US" w:eastAsia="zh-CN"/>
              </w:rPr>
            </w:pPr>
          </w:p>
        </w:tc>
        <w:tc>
          <w:tcPr>
            <w:tcW w:w="1341" w:type="dxa"/>
            <w:noWrap/>
            <w:vAlign w:val="center"/>
          </w:tcPr>
          <w:p>
            <w:pPr>
              <w:widowControl/>
              <w:jc w:val="left"/>
              <w:rPr>
                <w:rFonts w:hint="eastAsia" w:ascii="宋体" w:hAnsi="宋体" w:eastAsia="宋体" w:cs="宋体"/>
                <w:kern w:val="0"/>
                <w:sz w:val="24"/>
              </w:rPr>
            </w:pPr>
            <w:r>
              <w:rPr>
                <w:rFonts w:hint="eastAsia" w:ascii="宋体" w:hAnsi="宋体" w:eastAsia="宋体" w:cs="宋体"/>
                <w:kern w:val="0"/>
                <w:sz w:val="24"/>
              </w:rPr>
              <w:t>应急处理方案</w:t>
            </w:r>
          </w:p>
        </w:tc>
        <w:tc>
          <w:tcPr>
            <w:tcW w:w="483" w:type="dxa"/>
            <w:noWrap/>
            <w:vAlign w:val="center"/>
          </w:tcPr>
          <w:p>
            <w:pPr>
              <w:widowControl/>
              <w:jc w:val="center"/>
              <w:rPr>
                <w:rFonts w:hint="eastAsia" w:ascii="宋体" w:hAnsi="宋体" w:eastAsia="宋体" w:cs="宋体"/>
                <w:kern w:val="0"/>
                <w:sz w:val="24"/>
                <w:lang w:val="en-US" w:eastAsia="zh-CN"/>
              </w:rPr>
            </w:pPr>
            <w:r>
              <w:rPr>
                <w:rFonts w:hint="eastAsia" w:ascii="宋体" w:hAnsi="宋体" w:eastAsia="宋体" w:cs="宋体"/>
                <w:kern w:val="0"/>
                <w:sz w:val="24"/>
              </w:rPr>
              <w:t>10</w:t>
            </w:r>
          </w:p>
        </w:tc>
        <w:tc>
          <w:tcPr>
            <w:tcW w:w="5867" w:type="dxa"/>
            <w:noWrap/>
            <w:vAlign w:val="center"/>
          </w:tcPr>
          <w:p>
            <w:pPr>
              <w:widowControl/>
              <w:jc w:val="left"/>
              <w:rPr>
                <w:rFonts w:hint="eastAsia" w:ascii="宋体" w:hAnsi="宋体" w:eastAsia="宋体" w:cs="宋体"/>
                <w:kern w:val="0"/>
                <w:sz w:val="24"/>
              </w:rPr>
            </w:pPr>
            <w:r>
              <w:rPr>
                <w:rFonts w:hint="eastAsia" w:ascii="宋体" w:hAnsi="宋体" w:eastAsia="宋体" w:cs="宋体"/>
                <w:kern w:val="0"/>
                <w:sz w:val="24"/>
              </w:rPr>
              <w:t>根据各投标人按照技术需求提供的应急处理方案进行打分：</w:t>
            </w:r>
          </w:p>
          <w:p>
            <w:pPr>
              <w:widowControl/>
              <w:jc w:val="left"/>
              <w:rPr>
                <w:rFonts w:hint="eastAsia" w:ascii="宋体" w:hAnsi="宋体" w:eastAsia="宋体" w:cs="宋体"/>
                <w:kern w:val="0"/>
                <w:sz w:val="24"/>
              </w:rPr>
            </w:pPr>
            <w:r>
              <w:rPr>
                <w:rFonts w:hint="eastAsia" w:ascii="宋体" w:hAnsi="宋体" w:eastAsia="宋体" w:cs="宋体"/>
                <w:kern w:val="0"/>
                <w:sz w:val="24"/>
              </w:rPr>
              <w:t>方案合理、可行、完全满足文件要求，投标人应遵照《中华人民共和国传染病防治法》等的规定建立对相关异常检验结果的直接报告制度，并通知采购人；得</w:t>
            </w:r>
            <w:r>
              <w:rPr>
                <w:rFonts w:hint="eastAsia" w:ascii="宋体" w:hAnsi="宋体" w:cs="宋体"/>
                <w:kern w:val="0"/>
                <w:sz w:val="24"/>
                <w:lang w:val="en-US" w:eastAsia="zh-CN"/>
              </w:rPr>
              <w:t>8-</w:t>
            </w:r>
            <w:r>
              <w:rPr>
                <w:rFonts w:hint="eastAsia" w:ascii="宋体" w:hAnsi="宋体" w:eastAsia="宋体" w:cs="宋体"/>
                <w:kern w:val="0"/>
                <w:sz w:val="24"/>
              </w:rPr>
              <w:t>10分；</w:t>
            </w:r>
          </w:p>
          <w:p>
            <w:pPr>
              <w:widowControl/>
              <w:jc w:val="left"/>
              <w:rPr>
                <w:rFonts w:hint="eastAsia" w:ascii="宋体" w:hAnsi="宋体" w:eastAsia="宋体" w:cs="宋体"/>
                <w:kern w:val="0"/>
                <w:sz w:val="24"/>
              </w:rPr>
            </w:pPr>
            <w:r>
              <w:rPr>
                <w:rFonts w:hint="eastAsia" w:ascii="宋体" w:hAnsi="宋体" w:eastAsia="宋体" w:cs="宋体"/>
                <w:kern w:val="0"/>
                <w:sz w:val="24"/>
              </w:rPr>
              <w:t>方案较合理，实施性一般得</w:t>
            </w:r>
            <w:r>
              <w:rPr>
                <w:rFonts w:hint="eastAsia" w:ascii="宋体" w:hAnsi="宋体" w:cs="宋体"/>
                <w:kern w:val="0"/>
                <w:sz w:val="24"/>
                <w:lang w:val="en-US" w:eastAsia="zh-CN"/>
              </w:rPr>
              <w:t>5-</w:t>
            </w:r>
            <w:r>
              <w:rPr>
                <w:rFonts w:hint="eastAsia" w:ascii="宋体" w:hAnsi="宋体" w:eastAsia="宋体" w:cs="宋体"/>
                <w:kern w:val="0"/>
                <w:sz w:val="24"/>
              </w:rPr>
              <w:t>7分；</w:t>
            </w:r>
          </w:p>
          <w:p>
            <w:pPr>
              <w:widowControl/>
              <w:jc w:val="left"/>
              <w:rPr>
                <w:rFonts w:hint="eastAsia" w:ascii="宋体" w:hAnsi="宋体" w:eastAsia="宋体" w:cs="宋体"/>
                <w:kern w:val="0"/>
                <w:sz w:val="24"/>
              </w:rPr>
            </w:pPr>
            <w:r>
              <w:rPr>
                <w:rFonts w:hint="eastAsia" w:ascii="宋体" w:hAnsi="宋体" w:eastAsia="宋体" w:cs="宋体"/>
                <w:kern w:val="0"/>
                <w:sz w:val="24"/>
              </w:rPr>
              <w:t>方案基本合理，基本满足文件要求得</w:t>
            </w:r>
            <w:r>
              <w:rPr>
                <w:rFonts w:hint="eastAsia" w:ascii="宋体" w:hAnsi="宋体" w:cs="宋体"/>
                <w:kern w:val="0"/>
                <w:sz w:val="24"/>
                <w:lang w:val="en-US" w:eastAsia="zh-CN"/>
              </w:rPr>
              <w:t>3-4</w:t>
            </w:r>
            <w:r>
              <w:rPr>
                <w:rFonts w:hint="eastAsia" w:ascii="宋体" w:hAnsi="宋体" w:eastAsia="宋体" w:cs="宋体"/>
                <w:kern w:val="0"/>
                <w:sz w:val="24"/>
              </w:rPr>
              <w:t>分；</w:t>
            </w:r>
          </w:p>
          <w:p>
            <w:pPr>
              <w:widowControl/>
              <w:jc w:val="left"/>
              <w:rPr>
                <w:rFonts w:hint="eastAsia" w:ascii="宋体" w:hAnsi="宋体" w:eastAsia="宋体" w:cs="宋体"/>
                <w:kern w:val="0"/>
                <w:sz w:val="24"/>
              </w:rPr>
            </w:pPr>
            <w:r>
              <w:rPr>
                <w:rFonts w:hint="eastAsia" w:ascii="宋体" w:hAnsi="宋体" w:eastAsia="宋体" w:cs="宋体"/>
                <w:kern w:val="0"/>
                <w:sz w:val="24"/>
              </w:rPr>
              <w:t>方案简单，实施性较差、部分满足文件要求得</w:t>
            </w:r>
            <w:r>
              <w:rPr>
                <w:rFonts w:hint="eastAsia" w:ascii="宋体" w:hAnsi="宋体" w:cs="宋体"/>
                <w:kern w:val="0"/>
                <w:sz w:val="24"/>
                <w:lang w:val="en-US" w:eastAsia="zh-CN"/>
              </w:rPr>
              <w:t>1-</w:t>
            </w:r>
            <w:r>
              <w:rPr>
                <w:rFonts w:hint="eastAsia" w:ascii="宋体" w:hAnsi="宋体" w:eastAsia="宋体" w:cs="宋体"/>
                <w:kern w:val="0"/>
                <w:sz w:val="24"/>
              </w:rPr>
              <w:t>2分。</w:t>
            </w:r>
          </w:p>
          <w:p>
            <w:pPr>
              <w:widowControl/>
              <w:jc w:val="left"/>
              <w:rPr>
                <w:rFonts w:hint="eastAsia" w:ascii="宋体" w:hAnsi="宋体" w:eastAsia="宋体" w:cs="宋体"/>
                <w:kern w:val="0"/>
                <w:sz w:val="24"/>
              </w:rPr>
            </w:pPr>
            <w:r>
              <w:rPr>
                <w:rFonts w:hint="eastAsia" w:ascii="宋体" w:hAnsi="宋体" w:eastAsia="宋体" w:cs="宋体"/>
                <w:kern w:val="0"/>
                <w:sz w:val="24"/>
              </w:rPr>
              <w:t>无方案不得分。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528" w:type="dxa"/>
            <w:gridSpan w:val="4"/>
            <w:noWrap/>
            <w:vAlign w:val="center"/>
          </w:tcPr>
          <w:p>
            <w:pPr>
              <w:spacing w:line="440" w:lineRule="exact"/>
              <w:jc w:val="center"/>
              <w:rPr>
                <w:rFonts w:hint="eastAsia" w:ascii="宋体" w:hAnsi="宋体" w:eastAsia="宋体" w:cs="宋体"/>
                <w:kern w:val="0"/>
                <w:sz w:val="24"/>
              </w:rPr>
            </w:pPr>
            <w:r>
              <w:rPr>
                <w:rFonts w:hint="eastAsia" w:ascii="宋体" w:hAnsi="宋体" w:eastAsia="宋体" w:cs="宋体"/>
                <w:kern w:val="0"/>
                <w:sz w:val="24"/>
              </w:rPr>
              <w:t>合计100分</w:t>
            </w:r>
          </w:p>
        </w:tc>
      </w:tr>
    </w:tbl>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1"/>
        </w:numPr>
        <w:spacing w:line="360" w:lineRule="auto"/>
        <w:ind w:left="0" w:leftChars="0" w:firstLine="0" w:firstLineChars="0"/>
        <w:jc w:val="center"/>
        <w:rPr>
          <w:rFonts w:hint="eastAsia"/>
          <w:sz w:val="36"/>
          <w:szCs w:val="36"/>
          <w:lang w:val="en-US" w:eastAsia="zh-CN"/>
        </w:rPr>
      </w:pPr>
      <w:r>
        <w:rPr>
          <w:rFonts w:hint="eastAsia"/>
          <w:sz w:val="36"/>
          <w:szCs w:val="36"/>
          <w:lang w:val="en-US" w:eastAsia="zh-CN"/>
        </w:rPr>
        <w:t>响应文件格式</w:t>
      </w:r>
    </w:p>
    <w:p>
      <w:pPr>
        <w:tabs>
          <w:tab w:val="left" w:pos="2999"/>
        </w:tabs>
        <w:snapToGrid w:val="0"/>
        <w:spacing w:line="360" w:lineRule="auto"/>
        <w:jc w:val="center"/>
        <w:rPr>
          <w:rFonts w:ascii="宋体" w:hAnsi="宋体" w:eastAsia="宋体" w:cs="宋体"/>
          <w:color w:val="auto"/>
          <w:sz w:val="36"/>
          <w:szCs w:val="36"/>
          <w:lang w:eastAsia="zh-CN" w:bidi="ar-SA"/>
        </w:rPr>
      </w:pPr>
      <w:r>
        <w:rPr>
          <w:rFonts w:hint="eastAsia" w:ascii="宋体" w:hAnsi="宋体" w:eastAsia="宋体" w:cs="宋体"/>
          <w:color w:val="auto"/>
          <w:sz w:val="36"/>
          <w:szCs w:val="36"/>
          <w:lang w:eastAsia="zh-CN" w:bidi="ar-SA"/>
        </w:rPr>
        <w:t>（项目名称）招标项目</w:t>
      </w:r>
    </w:p>
    <w:p>
      <w:pPr>
        <w:tabs>
          <w:tab w:val="left" w:pos="2999"/>
        </w:tabs>
        <w:snapToGrid w:val="0"/>
        <w:spacing w:line="360" w:lineRule="auto"/>
        <w:jc w:val="center"/>
        <w:rPr>
          <w:rFonts w:ascii="宋体" w:hAnsi="宋体" w:eastAsia="宋体" w:cs="宋体"/>
          <w:color w:val="auto"/>
          <w:sz w:val="28"/>
          <w:szCs w:val="28"/>
          <w:lang w:eastAsia="zh-CN" w:bidi="ar-SA"/>
        </w:rPr>
      </w:pPr>
      <w:bookmarkStart w:id="5" w:name="_Hlk88513264"/>
      <w:r>
        <w:rPr>
          <w:rFonts w:hint="eastAsia" w:ascii="宋体" w:hAnsi="宋体" w:eastAsia="宋体" w:cs="宋体"/>
          <w:color w:val="auto"/>
          <w:sz w:val="28"/>
          <w:szCs w:val="28"/>
          <w:lang w:eastAsia="zh-CN" w:bidi="ar-SA"/>
        </w:rPr>
        <w:t>项目编号：</w:t>
      </w:r>
    </w:p>
    <w:bookmarkEnd w:id="5"/>
    <w:p>
      <w:pPr>
        <w:pStyle w:val="13"/>
        <w:tabs>
          <w:tab w:val="left" w:pos="3461"/>
          <w:tab w:val="left" w:pos="4162"/>
        </w:tabs>
        <w:snapToGrid w:val="0"/>
        <w:spacing w:after="0" w:line="360" w:lineRule="auto"/>
        <w:rPr>
          <w:rFonts w:ascii="宋体" w:hAnsi="宋体" w:eastAsia="宋体"/>
          <w:sz w:val="24"/>
          <w:szCs w:val="24"/>
        </w:rPr>
      </w:pPr>
    </w:p>
    <w:p>
      <w:pPr>
        <w:snapToGrid w:val="0"/>
        <w:spacing w:line="360" w:lineRule="auto"/>
        <w:ind w:right="1"/>
        <w:jc w:val="center"/>
        <w:rPr>
          <w:rFonts w:ascii="宋体" w:hAnsi="宋体" w:eastAsia="宋体" w:cs="宋体"/>
          <w:color w:val="auto"/>
          <w:sz w:val="72"/>
          <w:szCs w:val="72"/>
          <w:lang w:eastAsia="zh-CN" w:bidi="ar-SA"/>
        </w:rPr>
      </w:pPr>
      <w:r>
        <w:rPr>
          <w:rFonts w:hint="eastAsia" w:ascii="宋体" w:hAnsi="宋体" w:eastAsia="宋体" w:cs="宋体"/>
          <w:color w:val="auto"/>
          <w:sz w:val="72"/>
          <w:szCs w:val="72"/>
          <w:lang w:eastAsia="zh-CN" w:bidi="ar-SA"/>
        </w:rPr>
        <w:t>响应文件</w:t>
      </w:r>
    </w:p>
    <w:p>
      <w:pPr>
        <w:pStyle w:val="13"/>
        <w:tabs>
          <w:tab w:val="left" w:pos="3461"/>
          <w:tab w:val="left" w:pos="4162"/>
        </w:tabs>
        <w:snapToGrid w:val="0"/>
        <w:spacing w:after="0" w:line="360" w:lineRule="auto"/>
        <w:rPr>
          <w:rFonts w:ascii="宋体" w:hAnsi="宋体" w:eastAsia="宋体"/>
          <w:sz w:val="24"/>
          <w:szCs w:val="24"/>
        </w:rPr>
      </w:pPr>
    </w:p>
    <w:p>
      <w:pPr>
        <w:pStyle w:val="13"/>
        <w:tabs>
          <w:tab w:val="left" w:pos="3461"/>
          <w:tab w:val="left" w:pos="4162"/>
        </w:tabs>
        <w:snapToGrid w:val="0"/>
        <w:spacing w:after="0" w:line="360" w:lineRule="auto"/>
        <w:rPr>
          <w:rFonts w:ascii="宋体" w:hAnsi="宋体" w:eastAsia="宋体"/>
          <w:sz w:val="24"/>
          <w:szCs w:val="24"/>
        </w:rPr>
      </w:pPr>
    </w:p>
    <w:p>
      <w:pPr>
        <w:pStyle w:val="13"/>
        <w:tabs>
          <w:tab w:val="left" w:pos="3461"/>
          <w:tab w:val="left" w:pos="4162"/>
        </w:tabs>
        <w:snapToGrid w:val="0"/>
        <w:spacing w:after="0" w:line="360" w:lineRule="auto"/>
        <w:rPr>
          <w:rFonts w:ascii="宋体" w:hAnsi="宋体" w:eastAsia="宋体"/>
          <w:sz w:val="24"/>
          <w:szCs w:val="24"/>
        </w:rPr>
      </w:pPr>
    </w:p>
    <w:p>
      <w:pPr>
        <w:pStyle w:val="13"/>
        <w:tabs>
          <w:tab w:val="left" w:pos="3461"/>
          <w:tab w:val="left" w:pos="4162"/>
        </w:tabs>
        <w:snapToGrid w:val="0"/>
        <w:spacing w:after="0" w:line="360" w:lineRule="auto"/>
        <w:rPr>
          <w:rFonts w:ascii="宋体" w:hAnsi="宋体" w:eastAsia="宋体"/>
          <w:sz w:val="24"/>
          <w:szCs w:val="24"/>
        </w:rPr>
      </w:pPr>
    </w:p>
    <w:p>
      <w:pPr>
        <w:pStyle w:val="13"/>
        <w:tabs>
          <w:tab w:val="left" w:pos="3461"/>
          <w:tab w:val="left" w:pos="4162"/>
        </w:tabs>
        <w:snapToGrid w:val="0"/>
        <w:spacing w:after="0" w:line="360" w:lineRule="auto"/>
        <w:rPr>
          <w:rFonts w:ascii="宋体" w:hAnsi="宋体" w:eastAsia="宋体"/>
          <w:sz w:val="24"/>
          <w:szCs w:val="24"/>
        </w:rPr>
      </w:pPr>
    </w:p>
    <w:p>
      <w:pPr>
        <w:pStyle w:val="13"/>
        <w:tabs>
          <w:tab w:val="left" w:pos="3461"/>
          <w:tab w:val="left" w:pos="4162"/>
        </w:tabs>
        <w:snapToGrid w:val="0"/>
        <w:spacing w:after="0" w:line="360" w:lineRule="auto"/>
        <w:rPr>
          <w:rFonts w:ascii="宋体" w:hAnsi="宋体" w:eastAsia="宋体"/>
          <w:sz w:val="24"/>
          <w:szCs w:val="24"/>
        </w:rPr>
      </w:pPr>
    </w:p>
    <w:p>
      <w:pPr>
        <w:pStyle w:val="13"/>
        <w:tabs>
          <w:tab w:val="left" w:pos="3461"/>
          <w:tab w:val="left" w:pos="4162"/>
        </w:tabs>
        <w:snapToGrid w:val="0"/>
        <w:spacing w:after="0" w:line="360" w:lineRule="auto"/>
        <w:rPr>
          <w:rFonts w:ascii="宋体" w:hAnsi="宋体" w:eastAsia="宋体"/>
          <w:sz w:val="24"/>
          <w:szCs w:val="24"/>
        </w:rPr>
      </w:pPr>
    </w:p>
    <w:p>
      <w:pPr>
        <w:pStyle w:val="13"/>
        <w:tabs>
          <w:tab w:val="left" w:pos="3461"/>
          <w:tab w:val="left" w:pos="4162"/>
        </w:tabs>
        <w:snapToGrid w:val="0"/>
        <w:spacing w:after="0" w:line="360" w:lineRule="auto"/>
        <w:rPr>
          <w:rFonts w:ascii="宋体" w:hAnsi="宋体" w:eastAsia="宋体"/>
          <w:sz w:val="24"/>
          <w:szCs w:val="24"/>
        </w:rPr>
      </w:pPr>
    </w:p>
    <w:p>
      <w:pPr>
        <w:tabs>
          <w:tab w:val="left" w:pos="4400"/>
        </w:tabs>
        <w:snapToGrid w:val="0"/>
        <w:spacing w:line="360" w:lineRule="auto"/>
        <w:ind w:left="1470" w:leftChars="700"/>
        <w:rPr>
          <w:rFonts w:ascii="宋体" w:hAnsi="宋体" w:eastAsia="宋体" w:cs="宋体"/>
          <w:color w:val="auto"/>
          <w:sz w:val="32"/>
          <w:szCs w:val="32"/>
          <w:lang w:eastAsia="zh-CN" w:bidi="ar-SA"/>
        </w:rPr>
      </w:pPr>
      <w:r>
        <w:rPr>
          <w:rFonts w:ascii="宋体" w:hAnsi="宋体" w:eastAsia="宋体" w:cs="宋体"/>
          <w:color w:val="auto"/>
          <w:sz w:val="32"/>
          <w:szCs w:val="32"/>
          <w:lang w:eastAsia="zh-CN" w:bidi="ar-SA"/>
        </w:rPr>
        <w:t>供应商:</w:t>
      </w:r>
      <w:r>
        <w:rPr>
          <w:rFonts w:ascii="宋体" w:hAnsi="宋体" w:eastAsia="宋体" w:cs="宋体"/>
          <w:color w:val="auto"/>
          <w:sz w:val="32"/>
          <w:szCs w:val="32"/>
          <w:u w:val="single"/>
          <w:lang w:eastAsia="zh-CN" w:bidi="ar-SA"/>
        </w:rPr>
        <w:tab/>
      </w:r>
      <w:r>
        <w:rPr>
          <w:rFonts w:ascii="宋体" w:hAnsi="宋体" w:eastAsia="宋体" w:cs="宋体"/>
          <w:color w:val="auto"/>
          <w:sz w:val="32"/>
          <w:szCs w:val="32"/>
          <w:u w:val="single"/>
          <w:lang w:eastAsia="zh-CN" w:bidi="ar-SA"/>
        </w:rPr>
        <w:tab/>
      </w:r>
      <w:r>
        <w:rPr>
          <w:rFonts w:hint="eastAsia" w:ascii="宋体" w:hAnsi="宋体" w:eastAsia="宋体" w:cs="宋体"/>
          <w:color w:val="auto"/>
          <w:sz w:val="32"/>
          <w:szCs w:val="32"/>
          <w:lang w:eastAsia="zh-CN" w:bidi="ar-SA"/>
        </w:rPr>
        <w:t>（盖单位章）</w:t>
      </w:r>
    </w:p>
    <w:p>
      <w:pPr>
        <w:pStyle w:val="13"/>
        <w:tabs>
          <w:tab w:val="left" w:pos="2974"/>
          <w:tab w:val="left" w:pos="6965"/>
        </w:tabs>
        <w:snapToGrid w:val="0"/>
        <w:spacing w:after="0" w:line="360" w:lineRule="auto"/>
        <w:rPr>
          <w:rFonts w:ascii="宋体" w:hAnsi="宋体" w:eastAsia="宋体"/>
          <w:lang w:eastAsia="zh-CN"/>
        </w:rPr>
      </w:pPr>
    </w:p>
    <w:p>
      <w:pPr>
        <w:pStyle w:val="13"/>
        <w:snapToGrid w:val="0"/>
        <w:spacing w:after="0" w:line="360" w:lineRule="auto"/>
        <w:jc w:val="center"/>
        <w:rPr>
          <w:rFonts w:ascii="宋体" w:hAnsi="宋体" w:eastAsia="宋体"/>
        </w:rPr>
      </w:pPr>
      <w:r>
        <w:rPr>
          <w:rFonts w:ascii="宋体" w:hAnsi="宋体" w:eastAsia="宋体"/>
          <w:u w:val="single"/>
        </w:rPr>
        <w:tab/>
      </w:r>
      <w:r>
        <w:rPr>
          <w:rFonts w:ascii="宋体" w:hAnsi="宋体" w:eastAsia="宋体"/>
        </w:rPr>
        <w:t>年</w:t>
      </w:r>
      <w:r>
        <w:rPr>
          <w:rFonts w:ascii="宋体" w:hAnsi="宋体" w:eastAsia="宋体"/>
          <w:u w:val="single"/>
        </w:rPr>
        <w:tab/>
      </w:r>
      <w:r>
        <w:rPr>
          <w:rFonts w:ascii="宋体" w:hAnsi="宋体" w:eastAsia="宋体"/>
        </w:rPr>
        <w:t>月</w:t>
      </w:r>
      <w:r>
        <w:rPr>
          <w:rFonts w:ascii="宋体" w:hAnsi="宋体" w:eastAsia="宋体"/>
          <w:u w:val="single"/>
        </w:rPr>
        <w:tab/>
      </w:r>
      <w:r>
        <w:rPr>
          <w:rFonts w:ascii="宋体" w:hAnsi="宋体" w:eastAsia="宋体"/>
        </w:rPr>
        <w:t>日</w:t>
      </w:r>
    </w:p>
    <w:p>
      <w:pPr>
        <w:snapToGrid w:val="0"/>
        <w:rPr>
          <w:rFonts w:ascii="宋体" w:hAnsi="宋体" w:eastAsia="宋体"/>
          <w:lang w:eastAsia="zh-CN"/>
        </w:rPr>
      </w:pPr>
      <w:r>
        <w:rPr>
          <w:rFonts w:ascii="宋体" w:hAnsi="宋体" w:eastAsia="宋体"/>
          <w:lang w:eastAsia="zh-CN"/>
        </w:rPr>
        <w:br w:type="page"/>
      </w:r>
    </w:p>
    <w:p>
      <w:pPr>
        <w:pStyle w:val="3"/>
        <w:snapToGrid w:val="0"/>
        <w:spacing w:line="360" w:lineRule="auto"/>
        <w:ind w:left="0"/>
        <w:jc w:val="center"/>
        <w:rPr>
          <w:rFonts w:ascii="宋体" w:hAnsi="宋体" w:eastAsia="宋体" w:cs="Times New Roman"/>
          <w:lang w:eastAsia="zh-CN"/>
        </w:rPr>
      </w:pPr>
      <w:bookmarkStart w:id="6" w:name="_Toc138689836"/>
      <w:r>
        <w:rPr>
          <w:rFonts w:ascii="宋体" w:hAnsi="宋体" w:eastAsia="宋体" w:cs="Times New Roman"/>
          <w:lang w:eastAsia="zh-CN"/>
        </w:rPr>
        <w:t>目录</w:t>
      </w:r>
      <w:bookmarkEnd w:id="6"/>
    </w:p>
    <w:p>
      <w:pPr>
        <w:numPr>
          <w:ilvl w:val="0"/>
          <w:numId w:val="4"/>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资格审查资料</w:t>
      </w:r>
    </w:p>
    <w:p>
      <w:pPr>
        <w:numPr>
          <w:ilvl w:val="0"/>
          <w:numId w:val="4"/>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报价单</w:t>
      </w:r>
    </w:p>
    <w:p>
      <w:pPr>
        <w:numPr>
          <w:ilvl w:val="0"/>
          <w:numId w:val="4"/>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过往业绩</w:t>
      </w:r>
    </w:p>
    <w:p>
      <w:pPr>
        <w:numPr>
          <w:ilvl w:val="0"/>
          <w:numId w:val="4"/>
        </w:numPr>
        <w:spacing w:line="360" w:lineRule="auto"/>
        <w:ind w:leftChars="0"/>
        <w:jc w:val="both"/>
        <w:rPr>
          <w:rFonts w:hint="eastAsia" w:ascii="宋体" w:hAnsi="宋体" w:cs="Times New Roman"/>
          <w:kern w:val="2"/>
          <w:sz w:val="24"/>
          <w:szCs w:val="24"/>
          <w:lang w:val="en-US" w:eastAsia="zh-CN" w:bidi="ar-SA"/>
        </w:rPr>
      </w:pPr>
      <w:r>
        <w:rPr>
          <w:rFonts w:hint="eastAsia" w:ascii="宋体" w:hAnsi="宋体" w:cs="Times New Roman"/>
          <w:kern w:val="2"/>
          <w:sz w:val="24"/>
          <w:szCs w:val="24"/>
          <w:lang w:val="en-US" w:eastAsia="zh-CN" w:bidi="ar-SA"/>
        </w:rPr>
        <w:t>信用状态</w:t>
      </w:r>
    </w:p>
    <w:p>
      <w:pPr>
        <w:numPr>
          <w:ilvl w:val="0"/>
          <w:numId w:val="4"/>
        </w:numPr>
        <w:spacing w:line="360" w:lineRule="auto"/>
        <w:ind w:leftChars="0"/>
        <w:jc w:val="both"/>
        <w:rPr>
          <w:rFonts w:hint="eastAsia" w:ascii="宋体" w:hAnsi="宋体" w:cs="Times New Roman"/>
          <w:kern w:val="2"/>
          <w:sz w:val="24"/>
          <w:szCs w:val="24"/>
          <w:lang w:val="en-US" w:eastAsia="zh-CN" w:bidi="ar-SA"/>
        </w:rPr>
      </w:pPr>
      <w:r>
        <w:rPr>
          <w:rFonts w:hint="eastAsia" w:ascii="宋体" w:hAnsi="宋体" w:cs="Times New Roman"/>
          <w:kern w:val="2"/>
          <w:sz w:val="24"/>
          <w:szCs w:val="24"/>
          <w:lang w:val="en-US" w:eastAsia="zh-CN" w:bidi="ar-SA"/>
        </w:rPr>
        <w:t>资质认证文件</w:t>
      </w:r>
    </w:p>
    <w:p>
      <w:pPr>
        <w:numPr>
          <w:ilvl w:val="0"/>
          <w:numId w:val="4"/>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检测方案</w:t>
      </w:r>
    </w:p>
    <w:p>
      <w:pPr>
        <w:numPr>
          <w:ilvl w:val="0"/>
          <w:numId w:val="4"/>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检测质量保障</w:t>
      </w:r>
    </w:p>
    <w:p>
      <w:pPr>
        <w:numPr>
          <w:ilvl w:val="0"/>
          <w:numId w:val="4"/>
        </w:numPr>
        <w:spacing w:line="360" w:lineRule="auto"/>
        <w:ind w:leftChars="0"/>
        <w:jc w:val="both"/>
        <w:rPr>
          <w:rFonts w:hint="eastAsia"/>
          <w:lang w:val="en-US" w:eastAsia="zh-CN"/>
        </w:rPr>
      </w:pPr>
      <w:r>
        <w:rPr>
          <w:rFonts w:hint="eastAsia" w:ascii="宋体" w:hAnsi="宋体" w:cs="Times New Roman"/>
          <w:kern w:val="2"/>
          <w:sz w:val="24"/>
          <w:szCs w:val="24"/>
          <w:lang w:val="en-US" w:eastAsia="zh-CN" w:bidi="ar-SA"/>
        </w:rPr>
        <w:t>团队配置</w:t>
      </w:r>
    </w:p>
    <w:p>
      <w:pPr>
        <w:numPr>
          <w:ilvl w:val="0"/>
          <w:numId w:val="4"/>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售后服务方案</w:t>
      </w:r>
    </w:p>
    <w:p>
      <w:pPr>
        <w:numPr>
          <w:ilvl w:val="0"/>
          <w:numId w:val="4"/>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检测项目结果报送</w:t>
      </w:r>
    </w:p>
    <w:p>
      <w:pPr>
        <w:numPr>
          <w:ilvl w:val="0"/>
          <w:numId w:val="4"/>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应急处理方案</w:t>
      </w: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snapToGrid w:val="0"/>
        <w:rPr>
          <w:rFonts w:ascii="宋体" w:hAnsi="宋体" w:eastAsia="宋体"/>
          <w:lang w:eastAsia="zh-CN"/>
        </w:rPr>
      </w:pPr>
    </w:p>
    <w:p>
      <w:pPr>
        <w:snapToGrid w:val="0"/>
        <w:rPr>
          <w:rFonts w:ascii="宋体" w:hAnsi="宋体" w:eastAsia="宋体"/>
          <w:lang w:eastAsia="zh-CN"/>
        </w:rPr>
      </w:pPr>
    </w:p>
    <w:p>
      <w:pPr>
        <w:snapToGrid w:val="0"/>
        <w:rPr>
          <w:rFonts w:ascii="宋体" w:hAnsi="宋体" w:eastAsia="宋体"/>
          <w:lang w:eastAsia="zh-CN"/>
        </w:rPr>
      </w:pPr>
    </w:p>
    <w:p>
      <w:pPr>
        <w:snapToGrid w:val="0"/>
        <w:rPr>
          <w:rFonts w:ascii="宋体" w:hAnsi="宋体" w:eastAsia="宋体"/>
          <w:lang w:eastAsia="zh-CN"/>
        </w:rPr>
      </w:pPr>
    </w:p>
    <w:p>
      <w:pPr>
        <w:pStyle w:val="3"/>
        <w:numPr>
          <w:ilvl w:val="0"/>
          <w:numId w:val="0"/>
        </w:numPr>
        <w:snapToGrid w:val="0"/>
        <w:ind w:leftChars="0"/>
        <w:jc w:val="center"/>
        <w:rPr>
          <w:rFonts w:hint="eastAsia" w:ascii="宋体" w:hAnsi="宋体"/>
          <w:lang w:val="en-US" w:eastAsia="zh-CN"/>
        </w:rPr>
      </w:pPr>
      <w:bookmarkStart w:id="7" w:name="_Toc19105773"/>
      <w:bookmarkStart w:id="8" w:name="_Toc138689838"/>
      <w:bookmarkStart w:id="9" w:name="_Toc79948061"/>
      <w:bookmarkStart w:id="10" w:name="_Toc19715221"/>
      <w:bookmarkStart w:id="11" w:name="_Hlk79945751"/>
      <w:r>
        <w:rPr>
          <w:rFonts w:hint="eastAsia" w:ascii="宋体" w:hAnsi="宋体"/>
          <w:lang w:val="en-US" w:eastAsia="zh-CN"/>
        </w:rPr>
        <w:t>一、资格审查资料</w:t>
      </w:r>
    </w:p>
    <w:p>
      <w:pPr>
        <w:numPr>
          <w:ilvl w:val="0"/>
          <w:numId w:val="0"/>
        </w:numPr>
        <w:ind w:leftChars="0"/>
        <w:rPr>
          <w:rFonts w:hint="eastAsia" w:ascii="宋体" w:hAnsi="宋体" w:eastAsia="宋体" w:cs="宋体"/>
          <w:lang w:val="en-US" w:eastAsia="zh-CN"/>
        </w:rPr>
      </w:pPr>
      <w:r>
        <w:rPr>
          <w:rFonts w:hint="eastAsia" w:ascii="宋体" w:hAnsi="宋体" w:eastAsia="宋体" w:cs="宋体"/>
          <w:lang w:val="en-US" w:eastAsia="zh-CN"/>
        </w:rPr>
        <w:t>1、效营业执照（或事业单位法人证书）扫描件</w:t>
      </w:r>
    </w:p>
    <w:p>
      <w:pPr>
        <w:numPr>
          <w:ilvl w:val="0"/>
          <w:numId w:val="0"/>
        </w:numPr>
        <w:ind w:leftChars="0"/>
        <w:rPr>
          <w:rFonts w:hint="eastAsia" w:ascii="宋体" w:hAnsi="宋体" w:eastAsia="宋体" w:cs="宋体"/>
          <w:lang w:val="en-US" w:eastAsia="zh-CN"/>
        </w:rPr>
      </w:pPr>
    </w:p>
    <w:p>
      <w:pPr>
        <w:numPr>
          <w:ilvl w:val="0"/>
          <w:numId w:val="5"/>
        </w:numPr>
        <w:ind w:leftChars="0"/>
        <w:rPr>
          <w:rFonts w:hint="eastAsia" w:ascii="宋体" w:hAnsi="宋体" w:eastAsia="宋体" w:cs="宋体"/>
          <w:lang w:val="en-US" w:eastAsia="zh-CN"/>
        </w:rPr>
      </w:pPr>
      <w:r>
        <w:rPr>
          <w:rFonts w:hint="eastAsia" w:ascii="宋体" w:hAnsi="宋体" w:eastAsia="宋体" w:cs="宋体"/>
          <w:lang w:val="en-US" w:eastAsia="zh-CN"/>
        </w:rPr>
        <w:t>前三年内，在经营活动中没有重大违法记录（信用中国截图）</w:t>
      </w:r>
    </w:p>
    <w:p>
      <w:pPr>
        <w:widowControl w:val="0"/>
        <w:numPr>
          <w:ilvl w:val="0"/>
          <w:numId w:val="0"/>
        </w:numPr>
        <w:jc w:val="both"/>
        <w:rPr>
          <w:rFonts w:hint="eastAsia" w:ascii="宋体" w:hAnsi="宋体" w:eastAsia="宋体" w:cs="宋体"/>
          <w:lang w:val="en-US" w:eastAsia="zh-CN"/>
        </w:rPr>
      </w:pPr>
    </w:p>
    <w:p>
      <w:pPr>
        <w:numPr>
          <w:ilvl w:val="0"/>
          <w:numId w:val="5"/>
        </w:numPr>
        <w:ind w:leftChars="0"/>
        <w:rPr>
          <w:rFonts w:hint="default" w:ascii="宋体" w:hAnsi="宋体" w:eastAsia="宋体" w:cs="宋体"/>
          <w:lang w:val="en-US" w:eastAsia="zh-CN"/>
        </w:rPr>
      </w:pPr>
      <w:r>
        <w:rPr>
          <w:rFonts w:hint="eastAsia" w:ascii="宋体" w:hAnsi="宋体" w:eastAsia="宋体" w:cs="宋体"/>
          <w:lang w:val="en-US" w:eastAsia="zh-CN"/>
        </w:rPr>
        <w:t>医疗机构执业许可证</w:t>
      </w:r>
    </w:p>
    <w:p>
      <w:pPr>
        <w:numPr>
          <w:ilvl w:val="0"/>
          <w:numId w:val="0"/>
        </w:numPr>
        <w:rPr>
          <w:rFonts w:hint="default" w:ascii="宋体" w:hAnsi="宋体" w:eastAsia="宋体" w:cs="宋体"/>
          <w:lang w:val="en-US" w:eastAsia="zh-CN"/>
        </w:rPr>
      </w:pPr>
    </w:p>
    <w:p>
      <w:pPr>
        <w:pStyle w:val="3"/>
        <w:snapToGrid w:val="0"/>
        <w:jc w:val="cente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pStyle w:val="3"/>
        <w:snapToGrid w:val="0"/>
        <w:jc w:val="center"/>
        <w:rPr>
          <w:rFonts w:hint="eastAsia" w:ascii="宋体" w:hAnsi="宋体" w:eastAsia="宋体"/>
          <w:lang w:eastAsia="zh-CN"/>
        </w:rPr>
      </w:pPr>
    </w:p>
    <w:p>
      <w:pPr>
        <w:pStyle w:val="3"/>
        <w:snapToGrid w:val="0"/>
        <w:jc w:val="center"/>
        <w:rPr>
          <w:rFonts w:hint="eastAsia" w:ascii="宋体" w:hAnsi="宋体" w:eastAsia="宋体"/>
          <w:lang w:eastAsia="zh-CN"/>
        </w:rPr>
      </w:pPr>
    </w:p>
    <w:p>
      <w:pPr>
        <w:pStyle w:val="3"/>
        <w:snapToGrid w:val="0"/>
        <w:jc w:val="center"/>
        <w:rPr>
          <w:rFonts w:hint="eastAsia" w:ascii="宋体" w:hAnsi="宋体" w:eastAsia="宋体"/>
          <w:lang w:eastAsia="zh-CN"/>
        </w:rPr>
      </w:pPr>
    </w:p>
    <w:p>
      <w:pPr>
        <w:pStyle w:val="3"/>
        <w:snapToGrid w:val="0"/>
        <w:jc w:val="center"/>
        <w:rPr>
          <w:rFonts w:hint="eastAsia" w:ascii="宋体" w:hAnsi="宋体" w:eastAsia="宋体"/>
          <w:lang w:eastAsia="zh-CN"/>
        </w:rPr>
      </w:pPr>
    </w:p>
    <w:p>
      <w:pPr>
        <w:pStyle w:val="3"/>
        <w:snapToGrid w:val="0"/>
        <w:jc w:val="center"/>
        <w:rPr>
          <w:rFonts w:hint="eastAsia" w:ascii="宋体" w:hAnsi="宋体" w:eastAsia="宋体"/>
          <w:lang w:eastAsia="zh-CN"/>
        </w:rPr>
      </w:pPr>
    </w:p>
    <w:p>
      <w:pPr>
        <w:pStyle w:val="3"/>
        <w:snapToGrid w:val="0"/>
        <w:jc w:val="center"/>
        <w:rPr>
          <w:rFonts w:hint="eastAsia" w:ascii="宋体" w:hAnsi="宋体" w:eastAsia="宋体"/>
          <w:lang w:eastAsia="zh-CN"/>
        </w:rPr>
      </w:pPr>
    </w:p>
    <w:p>
      <w:pPr>
        <w:pStyle w:val="3"/>
        <w:snapToGrid w:val="0"/>
        <w:jc w:val="cente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default" w:ascii="宋体" w:hAnsi="宋体" w:eastAsia="宋体"/>
          <w:lang w:val="en-US" w:eastAsia="zh-CN"/>
        </w:rPr>
      </w:pPr>
      <w:r>
        <w:rPr>
          <w:rFonts w:hint="eastAsia" w:ascii="宋体" w:hAnsi="宋体"/>
          <w:lang w:val="en-US" w:eastAsia="zh-CN"/>
        </w:rPr>
        <w:t>4、法人授权书</w:t>
      </w:r>
    </w:p>
    <w:p>
      <w:pPr>
        <w:rPr>
          <w:rFonts w:hint="eastAsia" w:ascii="宋体" w:hAnsi="宋体" w:eastAsia="宋体"/>
          <w:lang w:eastAsia="zh-CN"/>
        </w:rPr>
      </w:pPr>
    </w:p>
    <w:p>
      <w:pPr>
        <w:rPr>
          <w:rFonts w:hint="eastAsia" w:ascii="宋体" w:hAnsi="宋体" w:eastAsia="宋体"/>
          <w:lang w:eastAsia="zh-CN"/>
        </w:rPr>
      </w:pPr>
    </w:p>
    <w:p>
      <w:pPr>
        <w:pStyle w:val="3"/>
        <w:snapToGrid w:val="0"/>
        <w:jc w:val="center"/>
        <w:rPr>
          <w:rFonts w:hint="eastAsia" w:ascii="宋体" w:hAnsi="宋体" w:eastAsia="宋体"/>
          <w:lang w:eastAsia="zh-CN"/>
        </w:rPr>
      </w:pPr>
    </w:p>
    <w:p>
      <w:pPr>
        <w:pStyle w:val="3"/>
        <w:snapToGrid w:val="0"/>
        <w:jc w:val="center"/>
        <w:rPr>
          <w:rFonts w:ascii="宋体" w:hAnsi="宋体" w:eastAsia="宋体"/>
          <w:lang w:eastAsia="zh-CN"/>
        </w:rPr>
      </w:pPr>
      <w:r>
        <w:rPr>
          <w:rFonts w:hint="eastAsia" w:ascii="宋体" w:hAnsi="宋体" w:eastAsia="宋体"/>
          <w:lang w:eastAsia="zh-CN"/>
        </w:rPr>
        <w:t>法定代表人（单位负责人）身份证明</w:t>
      </w:r>
      <w:bookmarkEnd w:id="7"/>
      <w:bookmarkEnd w:id="8"/>
      <w:bookmarkEnd w:id="9"/>
      <w:bookmarkEnd w:id="10"/>
    </w:p>
    <w:p>
      <w:pPr>
        <w:pStyle w:val="2"/>
        <w:tabs>
          <w:tab w:val="left" w:pos="3928"/>
        </w:tabs>
        <w:snapToGrid w:val="0"/>
        <w:spacing w:line="360" w:lineRule="auto"/>
        <w:ind w:left="0"/>
        <w:rPr>
          <w:rFonts w:ascii="宋体" w:hAnsi="宋体" w:eastAsia="宋体"/>
          <w:sz w:val="24"/>
          <w:szCs w:val="24"/>
          <w:lang w:eastAsia="zh-CN"/>
        </w:rPr>
      </w:pPr>
    </w:p>
    <w:p>
      <w:pPr>
        <w:pStyle w:val="2"/>
        <w:snapToGrid w:val="0"/>
        <w:spacing w:line="360" w:lineRule="auto"/>
        <w:ind w:left="0"/>
        <w:jc w:val="left"/>
        <w:rPr>
          <w:rFonts w:ascii="宋体" w:hAnsi="宋体" w:eastAsia="宋体"/>
          <w:sz w:val="24"/>
          <w:szCs w:val="24"/>
          <w:u w:val="single"/>
          <w:lang w:eastAsia="zh-CN"/>
        </w:rPr>
      </w:pPr>
      <w:r>
        <w:rPr>
          <w:rFonts w:hint="eastAsia" w:ascii="宋体" w:hAnsi="宋体" w:eastAsia="宋体"/>
          <w:sz w:val="24"/>
          <w:szCs w:val="24"/>
          <w:lang w:eastAsia="zh-CN"/>
        </w:rPr>
        <w:t>供应商</w:t>
      </w:r>
      <w:r>
        <w:rPr>
          <w:rFonts w:ascii="宋体" w:hAnsi="宋体" w:eastAsia="宋体"/>
          <w:sz w:val="24"/>
          <w:szCs w:val="24"/>
          <w:lang w:eastAsia="zh-CN"/>
        </w:rPr>
        <w:t>名称：</w:t>
      </w:r>
      <w:r>
        <w:rPr>
          <w:rFonts w:ascii="宋体" w:hAnsi="宋体" w:eastAsia="宋体"/>
          <w:sz w:val="24"/>
          <w:szCs w:val="24"/>
          <w:u w:val="single"/>
          <w:lang w:eastAsia="zh-CN"/>
        </w:rPr>
        <w:tab/>
      </w:r>
      <w:r>
        <w:rPr>
          <w:rFonts w:ascii="宋体" w:hAnsi="宋体" w:eastAsia="宋体"/>
          <w:sz w:val="24"/>
          <w:szCs w:val="24"/>
          <w:u w:val="single"/>
          <w:lang w:eastAsia="zh-CN"/>
        </w:rPr>
        <w:tab/>
      </w:r>
      <w:r>
        <w:rPr>
          <w:rFonts w:ascii="宋体" w:hAnsi="宋体" w:eastAsia="宋体"/>
          <w:sz w:val="24"/>
          <w:szCs w:val="24"/>
          <w:u w:val="single"/>
          <w:lang w:eastAsia="zh-CN"/>
        </w:rPr>
        <w:tab/>
      </w:r>
      <w:r>
        <w:rPr>
          <w:rFonts w:ascii="宋体" w:hAnsi="宋体" w:eastAsia="宋体"/>
          <w:sz w:val="24"/>
          <w:szCs w:val="24"/>
          <w:u w:val="single"/>
          <w:lang w:eastAsia="zh-CN"/>
        </w:rPr>
        <w:tab/>
      </w:r>
      <w:r>
        <w:rPr>
          <w:rFonts w:ascii="宋体" w:hAnsi="宋体" w:eastAsia="宋体"/>
          <w:sz w:val="24"/>
          <w:szCs w:val="24"/>
          <w:u w:val="single"/>
          <w:lang w:eastAsia="zh-CN"/>
        </w:rPr>
        <w:tab/>
      </w:r>
    </w:p>
    <w:p>
      <w:pPr>
        <w:pStyle w:val="2"/>
        <w:snapToGrid w:val="0"/>
        <w:spacing w:line="360" w:lineRule="auto"/>
        <w:ind w:left="0"/>
        <w:rPr>
          <w:rFonts w:ascii="宋体" w:hAnsi="宋体" w:eastAsia="宋体"/>
          <w:sz w:val="24"/>
          <w:szCs w:val="24"/>
          <w:lang w:eastAsia="zh-CN"/>
        </w:rPr>
      </w:pPr>
    </w:p>
    <w:p>
      <w:pPr>
        <w:pStyle w:val="2"/>
        <w:snapToGrid w:val="0"/>
        <w:spacing w:line="360" w:lineRule="auto"/>
        <w:ind w:left="0"/>
        <w:rPr>
          <w:rFonts w:ascii="宋体" w:hAnsi="宋体" w:eastAsia="宋体"/>
          <w:sz w:val="24"/>
          <w:szCs w:val="24"/>
          <w:lang w:eastAsia="zh-CN"/>
        </w:rPr>
      </w:pPr>
      <w:r>
        <w:rPr>
          <w:rFonts w:ascii="宋体" w:hAnsi="宋体" w:eastAsia="宋体"/>
          <w:sz w:val="24"/>
          <w:szCs w:val="24"/>
          <w:lang w:eastAsia="zh-CN"/>
        </w:rPr>
        <w:t>姓名：</w:t>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ascii="宋体" w:hAnsi="宋体" w:eastAsia="宋体"/>
          <w:sz w:val="24"/>
          <w:szCs w:val="24"/>
          <w:lang w:eastAsia="zh-CN"/>
        </w:rPr>
        <w:t>性别：</w:t>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ascii="宋体" w:hAnsi="宋体" w:eastAsia="宋体"/>
          <w:sz w:val="24"/>
          <w:szCs w:val="24"/>
          <w:lang w:eastAsia="zh-CN"/>
        </w:rPr>
        <w:t>年龄：</w:t>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ascii="宋体" w:hAnsi="宋体" w:eastAsia="宋体"/>
          <w:sz w:val="24"/>
          <w:szCs w:val="24"/>
          <w:lang w:eastAsia="zh-CN"/>
        </w:rPr>
        <w:t>职务：</w:t>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ascii="宋体" w:hAnsi="宋体" w:eastAsia="宋体"/>
          <w:sz w:val="24"/>
          <w:szCs w:val="24"/>
          <w:lang w:eastAsia="zh-CN"/>
        </w:rPr>
        <w:t>系</w:t>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ascii="宋体" w:hAnsi="宋体" w:eastAsia="宋体"/>
          <w:sz w:val="24"/>
          <w:szCs w:val="24"/>
          <w:lang w:eastAsia="zh-CN"/>
        </w:rPr>
        <w:t>（</w:t>
      </w:r>
      <w:r>
        <w:rPr>
          <w:rFonts w:hint="eastAsia" w:ascii="宋体" w:hAnsi="宋体" w:eastAsia="宋体"/>
          <w:sz w:val="24"/>
          <w:szCs w:val="24"/>
          <w:lang w:eastAsia="zh-CN"/>
        </w:rPr>
        <w:t>供应商</w:t>
      </w:r>
      <w:r>
        <w:rPr>
          <w:rFonts w:ascii="宋体" w:hAnsi="宋体" w:eastAsia="宋体"/>
          <w:sz w:val="24"/>
          <w:szCs w:val="24"/>
          <w:lang w:eastAsia="zh-CN"/>
        </w:rPr>
        <w:t>名称）的法定代表人（单位负责人）。</w:t>
      </w:r>
    </w:p>
    <w:p>
      <w:pPr>
        <w:pStyle w:val="2"/>
        <w:snapToGrid w:val="0"/>
        <w:spacing w:line="360" w:lineRule="auto"/>
        <w:ind w:left="0"/>
        <w:rPr>
          <w:rFonts w:ascii="宋体" w:hAnsi="宋体" w:eastAsia="宋体"/>
          <w:sz w:val="24"/>
          <w:szCs w:val="24"/>
          <w:lang w:eastAsia="zh-CN"/>
        </w:rPr>
      </w:pPr>
    </w:p>
    <w:p>
      <w:pPr>
        <w:pStyle w:val="2"/>
        <w:snapToGrid w:val="0"/>
        <w:spacing w:line="360" w:lineRule="auto"/>
        <w:ind w:left="0" w:firstLine="482" w:firstLineChars="200"/>
        <w:rPr>
          <w:rFonts w:ascii="宋体" w:hAnsi="宋体" w:eastAsia="宋体"/>
          <w:sz w:val="24"/>
          <w:szCs w:val="24"/>
          <w:lang w:eastAsia="zh-CN"/>
        </w:rPr>
      </w:pPr>
      <w:r>
        <w:rPr>
          <w:rFonts w:ascii="宋体" w:hAnsi="宋体" w:eastAsia="宋体"/>
          <w:sz w:val="24"/>
          <w:szCs w:val="24"/>
          <w:lang w:eastAsia="zh-CN"/>
        </w:rPr>
        <w:t>特此证明。</w:t>
      </w:r>
    </w:p>
    <w:tbl>
      <w:tblPr>
        <w:tblStyle w:val="11"/>
        <w:tblpPr w:leftFromText="180" w:rightFromText="180" w:vertAnchor="text" w:horzAnchor="page" w:tblpX="1781" w:tblpY="45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trPr>
        <w:tc>
          <w:tcPr>
            <w:tcW w:w="8052" w:type="dxa"/>
          </w:tcPr>
          <w:p>
            <w:pPr>
              <w:pStyle w:val="2"/>
              <w:snapToGrid w:val="0"/>
              <w:spacing w:line="360" w:lineRule="auto"/>
              <w:rPr>
                <w:rFonts w:hint="eastAsia" w:ascii="宋体" w:hAnsi="宋体" w:eastAsia="宋体"/>
                <w:color w:val="BFBFBF" w:themeColor="background1" w:themeShade="BF"/>
                <w:sz w:val="24"/>
                <w:szCs w:val="24"/>
                <w:vertAlign w:val="baseline"/>
                <w:lang w:val="en-US" w:eastAsia="zh-CN"/>
              </w:rPr>
            </w:pPr>
          </w:p>
          <w:p>
            <w:pPr>
              <w:pStyle w:val="2"/>
              <w:snapToGrid w:val="0"/>
              <w:spacing w:line="360" w:lineRule="auto"/>
              <w:rPr>
                <w:rFonts w:hint="eastAsia" w:ascii="宋体" w:hAnsi="宋体" w:eastAsia="宋体"/>
                <w:color w:val="BFBFBF" w:themeColor="background1" w:themeShade="BF"/>
                <w:sz w:val="24"/>
                <w:szCs w:val="24"/>
                <w:vertAlign w:val="baseline"/>
                <w:lang w:val="en-US" w:eastAsia="zh-CN"/>
              </w:rPr>
            </w:pPr>
          </w:p>
          <w:p>
            <w:pPr>
              <w:pStyle w:val="2"/>
              <w:snapToGrid w:val="0"/>
              <w:spacing w:line="360" w:lineRule="auto"/>
              <w:rPr>
                <w:rFonts w:hint="default" w:ascii="宋体" w:hAnsi="宋体" w:eastAsia="宋体"/>
                <w:color w:val="BFBFBF" w:themeColor="background1" w:themeShade="BF"/>
                <w:sz w:val="24"/>
                <w:szCs w:val="24"/>
                <w:vertAlign w:val="baseline"/>
                <w:lang w:val="en-US" w:eastAsia="zh-CN"/>
              </w:rPr>
            </w:pPr>
            <w:r>
              <w:rPr>
                <w:rFonts w:hint="eastAsia" w:ascii="宋体" w:hAnsi="宋体" w:eastAsia="宋体"/>
                <w:color w:val="BFBFBF" w:themeColor="background1" w:themeShade="BF"/>
                <w:sz w:val="24"/>
                <w:szCs w:val="24"/>
                <w:vertAlign w:val="baseline"/>
                <w:lang w:val="en-US" w:eastAsia="zh-CN"/>
              </w:rPr>
              <w:t>法定代表人身份证复印件</w:t>
            </w:r>
          </w:p>
        </w:tc>
      </w:tr>
    </w:tbl>
    <w:p>
      <w:pPr>
        <w:pStyle w:val="2"/>
        <w:snapToGrid w:val="0"/>
        <w:spacing w:line="360" w:lineRule="auto"/>
        <w:ind w:left="0"/>
        <w:rPr>
          <w:rFonts w:ascii="宋体" w:hAnsi="宋体" w:eastAsia="宋体"/>
          <w:sz w:val="24"/>
          <w:szCs w:val="24"/>
          <w:lang w:eastAsia="zh-CN"/>
        </w:rPr>
      </w:pPr>
    </w:p>
    <w:p>
      <w:pPr>
        <w:pStyle w:val="2"/>
        <w:snapToGrid w:val="0"/>
        <w:spacing w:line="360" w:lineRule="auto"/>
        <w:ind w:left="0"/>
        <w:rPr>
          <w:rFonts w:ascii="宋体" w:hAnsi="宋体" w:eastAsia="宋体"/>
          <w:sz w:val="24"/>
          <w:szCs w:val="24"/>
          <w:lang w:eastAsia="zh-CN"/>
        </w:rPr>
      </w:pPr>
    </w:p>
    <w:p>
      <w:pPr>
        <w:snapToGrid w:val="0"/>
        <w:spacing w:line="360" w:lineRule="auto"/>
        <w:rPr>
          <w:rFonts w:ascii="宋体" w:hAnsi="宋体" w:eastAsia="宋体" w:cs="宋体"/>
          <w:lang w:eastAsia="zh-CN"/>
        </w:rPr>
      </w:pPr>
    </w:p>
    <w:p>
      <w:pPr>
        <w:snapToGrid w:val="0"/>
        <w:spacing w:line="360" w:lineRule="auto"/>
        <w:rPr>
          <w:rFonts w:ascii="宋体" w:hAnsi="宋体" w:eastAsia="宋体" w:cs="宋体"/>
          <w:lang w:eastAsia="zh-CN"/>
        </w:rPr>
      </w:pPr>
    </w:p>
    <w:p>
      <w:pPr>
        <w:snapToGrid w:val="0"/>
        <w:spacing w:line="360" w:lineRule="auto"/>
        <w:rPr>
          <w:rFonts w:ascii="宋体" w:hAnsi="宋体" w:eastAsia="宋体" w:cs="宋体"/>
          <w:u w:val="single"/>
          <w:lang w:eastAsia="zh-CN"/>
        </w:rPr>
      </w:pPr>
      <w:r>
        <w:rPr>
          <w:rFonts w:hint="eastAsia" w:ascii="宋体" w:hAnsi="宋体" w:eastAsia="宋体" w:cs="宋体"/>
          <w:lang w:eastAsia="zh-CN"/>
        </w:rPr>
        <w:t>供应商：</w:t>
      </w:r>
      <w:r>
        <w:rPr>
          <w:rFonts w:hint="eastAsia" w:ascii="宋体" w:hAnsi="宋体" w:eastAsia="宋体" w:cs="宋体"/>
          <w:u w:val="single"/>
          <w:lang w:eastAsia="zh-CN"/>
        </w:rPr>
        <w:tab/>
      </w:r>
      <w:r>
        <w:rPr>
          <w:rFonts w:hint="eastAsia" w:ascii="宋体" w:hAnsi="宋体" w:eastAsia="宋体" w:cs="宋体"/>
          <w:u w:val="single"/>
          <w:lang w:eastAsia="zh-CN"/>
        </w:rPr>
        <w:tab/>
      </w:r>
      <w:r>
        <w:rPr>
          <w:rFonts w:hint="eastAsia" w:ascii="宋体" w:hAnsi="宋体" w:eastAsia="宋体" w:cs="宋体"/>
          <w:u w:val="single"/>
          <w:lang w:eastAsia="zh-CN"/>
        </w:rPr>
        <w:tab/>
      </w:r>
      <w:r>
        <w:rPr>
          <w:rFonts w:hint="eastAsia" w:ascii="宋体" w:hAnsi="宋体" w:eastAsia="宋体" w:cs="宋体"/>
          <w:lang w:eastAsia="zh-CN"/>
        </w:rPr>
        <w:t>（盖章）</w:t>
      </w:r>
    </w:p>
    <w:p>
      <w:pPr>
        <w:snapToGrid w:val="0"/>
        <w:spacing w:line="360" w:lineRule="auto"/>
        <w:rPr>
          <w:rFonts w:ascii="宋体" w:hAnsi="宋体" w:eastAsia="宋体" w:cs="宋体"/>
          <w:lang w:eastAsia="zh-CN"/>
        </w:rPr>
      </w:pPr>
    </w:p>
    <w:p>
      <w:pPr>
        <w:pStyle w:val="14"/>
        <w:snapToGrid w:val="0"/>
        <w:spacing w:after="0" w:line="360" w:lineRule="auto"/>
        <w:ind w:left="5250" w:leftChars="2500"/>
        <w:jc w:val="left"/>
        <w:rPr>
          <w:rFonts w:ascii="宋体" w:hAnsi="宋体" w:eastAsia="宋体"/>
          <w:sz w:val="24"/>
          <w:szCs w:val="24"/>
        </w:rPr>
      </w:pPr>
      <w:r>
        <w:rPr>
          <w:rFonts w:ascii="宋体" w:hAnsi="宋体" w:eastAsia="宋体"/>
          <w:sz w:val="24"/>
          <w:szCs w:val="24"/>
          <w:u w:val="single"/>
        </w:rPr>
        <w:tab/>
      </w:r>
      <w:r>
        <w:rPr>
          <w:rFonts w:ascii="宋体" w:hAnsi="宋体" w:eastAsia="宋体"/>
          <w:sz w:val="24"/>
          <w:szCs w:val="24"/>
        </w:rPr>
        <w:t>年</w:t>
      </w:r>
      <w:r>
        <w:rPr>
          <w:rFonts w:ascii="宋体" w:hAnsi="宋体" w:eastAsia="宋体"/>
          <w:sz w:val="24"/>
          <w:szCs w:val="24"/>
          <w:u w:val="single"/>
        </w:rPr>
        <w:tab/>
      </w:r>
      <w:r>
        <w:rPr>
          <w:rFonts w:ascii="宋体" w:hAnsi="宋体" w:eastAsia="宋体"/>
          <w:sz w:val="24"/>
          <w:szCs w:val="24"/>
        </w:rPr>
        <w:t>月</w:t>
      </w:r>
      <w:r>
        <w:rPr>
          <w:rFonts w:ascii="宋体" w:hAnsi="宋体" w:eastAsia="宋体"/>
          <w:sz w:val="24"/>
          <w:szCs w:val="24"/>
          <w:u w:val="single"/>
        </w:rPr>
        <w:tab/>
      </w:r>
      <w:r>
        <w:rPr>
          <w:rFonts w:ascii="宋体" w:hAnsi="宋体" w:eastAsia="宋体"/>
          <w:sz w:val="24"/>
          <w:szCs w:val="24"/>
        </w:rPr>
        <w:t>日</w:t>
      </w:r>
    </w:p>
    <w:bookmarkEnd w:id="11"/>
    <w:p>
      <w:pPr>
        <w:snapToGrid w:val="0"/>
        <w:rPr>
          <w:rFonts w:ascii="宋体" w:hAnsi="宋体" w:eastAsia="宋体"/>
          <w:lang w:eastAsia="zh-CN"/>
        </w:rPr>
      </w:pPr>
      <w:r>
        <w:rPr>
          <w:rFonts w:ascii="宋体" w:hAnsi="宋体" w:eastAsia="宋体"/>
          <w:lang w:eastAsia="zh-CN"/>
        </w:rPr>
        <w:br w:type="page"/>
      </w:r>
    </w:p>
    <w:p>
      <w:pPr>
        <w:pStyle w:val="3"/>
        <w:snapToGrid w:val="0"/>
        <w:spacing w:line="360" w:lineRule="auto"/>
        <w:ind w:left="0"/>
        <w:jc w:val="center"/>
        <w:rPr>
          <w:rFonts w:ascii="宋体" w:hAnsi="宋体" w:eastAsia="宋体" w:cs="Times New Roman"/>
          <w:lang w:eastAsia="zh-CN"/>
        </w:rPr>
      </w:pPr>
      <w:bookmarkStart w:id="12" w:name="_Toc138689839"/>
      <w:r>
        <w:rPr>
          <w:rFonts w:ascii="宋体" w:hAnsi="宋体" w:eastAsia="宋体" w:cs="Times New Roman"/>
          <w:lang w:eastAsia="zh-CN"/>
        </w:rPr>
        <w:t>授权委托书</w:t>
      </w:r>
      <w:bookmarkEnd w:id="12"/>
    </w:p>
    <w:p>
      <w:pPr>
        <w:pStyle w:val="14"/>
        <w:tabs>
          <w:tab w:val="left" w:pos="2587"/>
          <w:tab w:val="left" w:pos="4867"/>
          <w:tab w:val="left" w:pos="5597"/>
          <w:tab w:val="left" w:pos="6782"/>
        </w:tabs>
        <w:snapToGrid w:val="0"/>
        <w:spacing w:after="0" w:line="360" w:lineRule="auto"/>
        <w:jc w:val="left"/>
        <w:rPr>
          <w:rFonts w:ascii="宋体" w:hAnsi="宋体" w:eastAsia="宋体"/>
          <w:sz w:val="24"/>
          <w:szCs w:val="24"/>
        </w:rPr>
      </w:pPr>
    </w:p>
    <w:p>
      <w:pPr>
        <w:pStyle w:val="14"/>
        <w:tabs>
          <w:tab w:val="left" w:pos="2587"/>
          <w:tab w:val="left" w:pos="4867"/>
          <w:tab w:val="left" w:pos="5597"/>
          <w:tab w:val="left" w:pos="6782"/>
        </w:tabs>
        <w:snapToGrid w:val="0"/>
        <w:spacing w:after="0" w:line="360" w:lineRule="auto"/>
        <w:ind w:firstLine="480" w:firstLineChars="200"/>
        <w:jc w:val="left"/>
        <w:rPr>
          <w:rFonts w:ascii="宋体" w:hAnsi="宋体" w:eastAsia="宋体"/>
          <w:sz w:val="24"/>
          <w:szCs w:val="24"/>
        </w:rPr>
      </w:pPr>
      <w:bookmarkStart w:id="13" w:name="_Hlk88653372"/>
      <w:r>
        <w:rPr>
          <w:rFonts w:ascii="宋体" w:hAnsi="宋体" w:eastAsia="宋体"/>
          <w:sz w:val="24"/>
          <w:szCs w:val="24"/>
        </w:rPr>
        <w:t>本人</w:t>
      </w:r>
      <w:r>
        <w:rPr>
          <w:rFonts w:ascii="宋体" w:hAnsi="宋体" w:eastAsia="宋体"/>
          <w:sz w:val="24"/>
          <w:szCs w:val="24"/>
          <w:u w:val="single"/>
        </w:rPr>
        <w:tab/>
      </w:r>
      <w:r>
        <w:rPr>
          <w:rFonts w:ascii="宋体" w:hAnsi="宋体" w:eastAsia="宋体"/>
          <w:sz w:val="24"/>
          <w:szCs w:val="24"/>
        </w:rPr>
        <w:t>（姓名）系</w:t>
      </w:r>
      <w:r>
        <w:rPr>
          <w:rFonts w:ascii="宋体" w:hAnsi="宋体" w:eastAsia="宋体"/>
          <w:sz w:val="24"/>
          <w:szCs w:val="24"/>
          <w:u w:val="single"/>
        </w:rPr>
        <w:tab/>
      </w:r>
      <w:r>
        <w:rPr>
          <w:rFonts w:ascii="宋体" w:hAnsi="宋体" w:eastAsia="宋体"/>
          <w:sz w:val="24"/>
          <w:szCs w:val="24"/>
        </w:rPr>
        <w:t>（供应商名称）的法定代表人（单位负责人），现委托</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rPr>
        <w:t>为我方代理人。代理人根据授权，以我方名义签署、澄清确认、递交、撤回、修改</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rPr>
        <w:t>（</w:t>
      </w:r>
      <w:r>
        <w:rPr>
          <w:rFonts w:hint="eastAsia" w:ascii="宋体" w:hAnsi="宋体" w:eastAsia="宋体"/>
          <w:sz w:val="24"/>
          <w:szCs w:val="24"/>
          <w:lang w:val="en-US"/>
        </w:rPr>
        <w:t>项目名称</w:t>
      </w:r>
      <w:r>
        <w:rPr>
          <w:rFonts w:ascii="宋体" w:hAnsi="宋体" w:eastAsia="宋体"/>
          <w:sz w:val="24"/>
          <w:szCs w:val="24"/>
        </w:rPr>
        <w:t>）响应文件、签订合同和处理有关事宜，其法律后果由我方承担。</w:t>
      </w:r>
    </w:p>
    <w:p>
      <w:pPr>
        <w:pStyle w:val="14"/>
        <w:tabs>
          <w:tab w:val="left" w:pos="5875"/>
        </w:tabs>
        <w:snapToGrid w:val="0"/>
        <w:spacing w:after="0" w:line="360" w:lineRule="auto"/>
        <w:ind w:firstLine="480" w:firstLineChars="200"/>
        <w:jc w:val="left"/>
        <w:rPr>
          <w:rFonts w:ascii="宋体" w:hAnsi="宋体" w:eastAsia="宋体"/>
          <w:sz w:val="24"/>
          <w:szCs w:val="24"/>
        </w:rPr>
      </w:pPr>
      <w:r>
        <w:rPr>
          <w:rFonts w:ascii="宋体" w:hAnsi="宋体" w:eastAsia="宋体"/>
          <w:sz w:val="24"/>
          <w:szCs w:val="24"/>
        </w:rPr>
        <w:t>委托期限：自本委托书签署之日起至</w:t>
      </w:r>
      <w:r>
        <w:rPr>
          <w:rFonts w:ascii="宋体" w:hAnsi="宋体" w:eastAsia="宋体"/>
          <w:sz w:val="24"/>
          <w:szCs w:val="24"/>
          <w:u w:val="single"/>
        </w:rPr>
        <w:tab/>
      </w:r>
      <w:r>
        <w:rPr>
          <w:rFonts w:ascii="宋体" w:hAnsi="宋体" w:eastAsia="宋体"/>
          <w:sz w:val="24"/>
          <w:szCs w:val="24"/>
        </w:rPr>
        <w:t>（</w:t>
      </w:r>
      <w:r>
        <w:rPr>
          <w:rFonts w:hint="eastAsia" w:ascii="宋体" w:hAnsi="宋体" w:eastAsia="宋体"/>
          <w:sz w:val="24"/>
          <w:szCs w:val="24"/>
          <w:lang w:val="en-US"/>
        </w:rPr>
        <w:t>项目名称</w:t>
      </w:r>
      <w:r>
        <w:rPr>
          <w:rFonts w:ascii="宋体" w:hAnsi="宋体" w:eastAsia="宋体"/>
          <w:sz w:val="24"/>
          <w:szCs w:val="24"/>
        </w:rPr>
        <w:t>）招标项目签订招标合同之日止。</w:t>
      </w:r>
    </w:p>
    <w:p>
      <w:pPr>
        <w:pStyle w:val="14"/>
        <w:snapToGrid w:val="0"/>
        <w:spacing w:after="0" w:line="360" w:lineRule="auto"/>
        <w:ind w:firstLine="480" w:firstLineChars="200"/>
        <w:jc w:val="left"/>
        <w:rPr>
          <w:rFonts w:ascii="宋体" w:hAnsi="宋体" w:eastAsia="宋体"/>
          <w:sz w:val="24"/>
          <w:szCs w:val="24"/>
        </w:rPr>
      </w:pPr>
      <w:r>
        <w:rPr>
          <w:rFonts w:ascii="宋体" w:hAnsi="宋体" w:eastAsia="宋体"/>
          <w:sz w:val="24"/>
          <w:szCs w:val="24"/>
        </w:rPr>
        <w:t>代理人无转委托权。</w:t>
      </w:r>
    </w:p>
    <w:tbl>
      <w:tblPr>
        <w:tblStyle w:val="11"/>
        <w:tblpPr w:leftFromText="180" w:rightFromText="180" w:vertAnchor="text" w:horzAnchor="page" w:tblpX="1781" w:tblpY="45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trPr>
        <w:tc>
          <w:tcPr>
            <w:tcW w:w="8052" w:type="dxa"/>
          </w:tcPr>
          <w:p>
            <w:pPr>
              <w:pStyle w:val="2"/>
              <w:snapToGrid w:val="0"/>
              <w:spacing w:line="360" w:lineRule="auto"/>
              <w:rPr>
                <w:rFonts w:hint="eastAsia" w:ascii="宋体" w:hAnsi="宋体" w:eastAsia="宋体"/>
                <w:color w:val="BFBFBF" w:themeColor="background1" w:themeShade="BF"/>
                <w:sz w:val="24"/>
                <w:szCs w:val="24"/>
                <w:vertAlign w:val="baseline"/>
                <w:lang w:val="en-US" w:eastAsia="zh-CN"/>
              </w:rPr>
            </w:pPr>
          </w:p>
          <w:p>
            <w:pPr>
              <w:pStyle w:val="2"/>
              <w:snapToGrid w:val="0"/>
              <w:spacing w:line="360" w:lineRule="auto"/>
              <w:rPr>
                <w:rFonts w:hint="eastAsia" w:ascii="宋体" w:hAnsi="宋体" w:eastAsia="宋体"/>
                <w:color w:val="BFBFBF" w:themeColor="background1" w:themeShade="BF"/>
                <w:sz w:val="24"/>
                <w:szCs w:val="24"/>
                <w:vertAlign w:val="baseline"/>
                <w:lang w:val="en-US" w:eastAsia="zh-CN"/>
              </w:rPr>
            </w:pPr>
          </w:p>
          <w:p>
            <w:pPr>
              <w:pStyle w:val="2"/>
              <w:snapToGrid w:val="0"/>
              <w:spacing w:line="360" w:lineRule="auto"/>
              <w:rPr>
                <w:rFonts w:hint="default" w:ascii="宋体" w:hAnsi="宋体" w:eastAsia="宋体"/>
                <w:color w:val="BFBFBF" w:themeColor="background1" w:themeShade="BF"/>
                <w:sz w:val="24"/>
                <w:szCs w:val="24"/>
                <w:vertAlign w:val="baseline"/>
                <w:lang w:val="en-US" w:eastAsia="zh-CN"/>
              </w:rPr>
            </w:pPr>
            <w:r>
              <w:rPr>
                <w:rFonts w:hint="eastAsia" w:ascii="宋体" w:hAnsi="宋体" w:eastAsia="宋体"/>
                <w:color w:val="BFBFBF" w:themeColor="background1" w:themeShade="BF"/>
                <w:sz w:val="24"/>
                <w:szCs w:val="24"/>
                <w:vertAlign w:val="baseline"/>
                <w:lang w:val="en-US" w:eastAsia="zh-CN"/>
              </w:rPr>
              <w:t>法定代表人身份证复印件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trPr>
        <w:tc>
          <w:tcPr>
            <w:tcW w:w="8052" w:type="dxa"/>
          </w:tcPr>
          <w:p>
            <w:pPr>
              <w:pStyle w:val="2"/>
              <w:snapToGrid w:val="0"/>
              <w:spacing w:line="360" w:lineRule="auto"/>
              <w:rPr>
                <w:rFonts w:ascii="宋体" w:hAnsi="宋体" w:eastAsia="宋体"/>
                <w:color w:val="BFBFBF" w:themeColor="background1" w:themeShade="BF"/>
                <w:sz w:val="24"/>
                <w:szCs w:val="24"/>
                <w:vertAlign w:val="baseline"/>
                <w:lang w:eastAsia="zh-CN"/>
              </w:rPr>
            </w:pPr>
          </w:p>
          <w:p>
            <w:pPr>
              <w:pStyle w:val="2"/>
              <w:snapToGrid w:val="0"/>
              <w:spacing w:line="360" w:lineRule="auto"/>
              <w:rPr>
                <w:rFonts w:ascii="宋体" w:hAnsi="宋体" w:eastAsia="宋体"/>
                <w:color w:val="BFBFBF" w:themeColor="background1" w:themeShade="BF"/>
                <w:sz w:val="24"/>
                <w:szCs w:val="24"/>
                <w:vertAlign w:val="baseline"/>
                <w:lang w:eastAsia="zh-CN"/>
              </w:rPr>
            </w:pPr>
          </w:p>
          <w:p>
            <w:pPr>
              <w:pStyle w:val="2"/>
              <w:snapToGrid w:val="0"/>
              <w:spacing w:line="360" w:lineRule="auto"/>
              <w:rPr>
                <w:rFonts w:hint="default" w:ascii="宋体" w:hAnsi="宋体" w:eastAsia="宋体"/>
                <w:color w:val="BFBFBF" w:themeColor="background1" w:themeShade="BF"/>
                <w:sz w:val="24"/>
                <w:szCs w:val="24"/>
                <w:vertAlign w:val="baseline"/>
                <w:lang w:val="en-US" w:eastAsia="zh-CN"/>
              </w:rPr>
            </w:pPr>
            <w:r>
              <w:rPr>
                <w:rFonts w:hint="eastAsia" w:ascii="宋体" w:hAnsi="宋体" w:eastAsia="宋体"/>
                <w:color w:val="BFBFBF" w:themeColor="background1" w:themeShade="BF"/>
                <w:sz w:val="24"/>
                <w:szCs w:val="24"/>
                <w:vertAlign w:val="baseline"/>
                <w:lang w:val="en-US" w:eastAsia="zh-CN"/>
              </w:rPr>
              <w:t>被授权人身份证复印件</w:t>
            </w:r>
          </w:p>
        </w:tc>
      </w:tr>
    </w:tbl>
    <w:p>
      <w:pPr>
        <w:pStyle w:val="14"/>
        <w:snapToGrid w:val="0"/>
        <w:spacing w:after="0" w:line="360" w:lineRule="auto"/>
        <w:jc w:val="left"/>
        <w:rPr>
          <w:rFonts w:ascii="宋体" w:hAnsi="宋体" w:eastAsia="宋体"/>
          <w:sz w:val="24"/>
          <w:szCs w:val="24"/>
        </w:rPr>
      </w:pPr>
    </w:p>
    <w:p>
      <w:pPr>
        <w:pStyle w:val="14"/>
        <w:tabs>
          <w:tab w:val="left" w:pos="2400"/>
        </w:tabs>
        <w:snapToGrid w:val="0"/>
        <w:spacing w:after="0" w:line="460" w:lineRule="exact"/>
        <w:jc w:val="left"/>
        <w:rPr>
          <w:rFonts w:ascii="宋体" w:hAnsi="宋体" w:eastAsia="宋体"/>
          <w:sz w:val="24"/>
          <w:szCs w:val="24"/>
          <w:u w:val="single"/>
        </w:rPr>
      </w:pPr>
      <w:bookmarkStart w:id="14" w:name="_Hlk79330393"/>
    </w:p>
    <w:p>
      <w:pPr>
        <w:pStyle w:val="14"/>
        <w:tabs>
          <w:tab w:val="left" w:pos="2400"/>
        </w:tabs>
        <w:snapToGrid w:val="0"/>
        <w:spacing w:after="0" w:line="460" w:lineRule="exact"/>
        <w:jc w:val="left"/>
        <w:rPr>
          <w:rFonts w:ascii="宋体" w:hAnsi="宋体" w:eastAsia="宋体"/>
          <w:sz w:val="24"/>
          <w:szCs w:val="24"/>
          <w:u w:val="single"/>
        </w:rPr>
      </w:pPr>
    </w:p>
    <w:p>
      <w:pPr>
        <w:pStyle w:val="14"/>
        <w:tabs>
          <w:tab w:val="left" w:pos="2400"/>
        </w:tabs>
        <w:snapToGrid w:val="0"/>
        <w:spacing w:after="0" w:line="460" w:lineRule="exact"/>
        <w:jc w:val="left"/>
        <w:rPr>
          <w:rFonts w:ascii="宋体" w:hAnsi="宋体" w:eastAsia="宋体"/>
          <w:sz w:val="24"/>
          <w:szCs w:val="24"/>
          <w:u w:val="single"/>
        </w:rPr>
      </w:pPr>
    </w:p>
    <w:p>
      <w:pPr>
        <w:pStyle w:val="14"/>
        <w:tabs>
          <w:tab w:val="left" w:pos="2400"/>
        </w:tabs>
        <w:snapToGrid w:val="0"/>
        <w:spacing w:after="0" w:line="460" w:lineRule="exact"/>
        <w:jc w:val="left"/>
        <w:rPr>
          <w:rFonts w:ascii="宋体" w:hAnsi="宋体" w:eastAsia="宋体"/>
          <w:sz w:val="24"/>
          <w:szCs w:val="24"/>
          <w:u w:val="single"/>
        </w:rPr>
      </w:pPr>
    </w:p>
    <w:p>
      <w:pPr>
        <w:pStyle w:val="14"/>
        <w:tabs>
          <w:tab w:val="left" w:pos="2400"/>
        </w:tabs>
        <w:snapToGrid w:val="0"/>
        <w:spacing w:after="0" w:line="460" w:lineRule="exact"/>
        <w:jc w:val="left"/>
        <w:rPr>
          <w:rFonts w:ascii="宋体" w:hAnsi="宋体" w:eastAsia="宋体"/>
          <w:sz w:val="24"/>
          <w:szCs w:val="24"/>
          <w:u w:val="single"/>
        </w:rPr>
      </w:pPr>
    </w:p>
    <w:p>
      <w:pPr>
        <w:pStyle w:val="14"/>
        <w:tabs>
          <w:tab w:val="left" w:pos="2400"/>
        </w:tabs>
        <w:snapToGrid w:val="0"/>
        <w:spacing w:after="0" w:line="460" w:lineRule="exact"/>
        <w:jc w:val="left"/>
        <w:rPr>
          <w:rFonts w:ascii="宋体" w:hAnsi="宋体" w:eastAsia="宋体"/>
          <w:sz w:val="24"/>
          <w:szCs w:val="24"/>
          <w:u w:val="single"/>
        </w:rPr>
      </w:pPr>
    </w:p>
    <w:p>
      <w:pPr>
        <w:pStyle w:val="14"/>
        <w:tabs>
          <w:tab w:val="left" w:pos="2400"/>
        </w:tabs>
        <w:snapToGrid w:val="0"/>
        <w:spacing w:after="0" w:line="460" w:lineRule="exact"/>
        <w:jc w:val="left"/>
        <w:rPr>
          <w:rFonts w:ascii="宋体" w:hAnsi="宋体" w:eastAsia="宋体"/>
          <w:sz w:val="24"/>
          <w:szCs w:val="24"/>
          <w:u w:val="single"/>
        </w:rPr>
      </w:pPr>
    </w:p>
    <w:p>
      <w:pPr>
        <w:pStyle w:val="14"/>
        <w:tabs>
          <w:tab w:val="left" w:pos="2400"/>
        </w:tabs>
        <w:snapToGrid w:val="0"/>
        <w:spacing w:after="0" w:line="460" w:lineRule="exact"/>
        <w:jc w:val="left"/>
        <w:rPr>
          <w:rFonts w:ascii="宋体" w:hAnsi="宋体" w:eastAsia="宋体"/>
          <w:sz w:val="24"/>
          <w:szCs w:val="24"/>
          <w:u w:val="single"/>
        </w:rPr>
      </w:pPr>
    </w:p>
    <w:p>
      <w:pPr>
        <w:pStyle w:val="14"/>
        <w:tabs>
          <w:tab w:val="left" w:pos="2400"/>
        </w:tabs>
        <w:snapToGrid w:val="0"/>
        <w:spacing w:after="0" w:line="460" w:lineRule="exact"/>
        <w:jc w:val="left"/>
        <w:rPr>
          <w:rFonts w:ascii="宋体" w:hAnsi="宋体" w:eastAsia="宋体"/>
          <w:sz w:val="24"/>
          <w:szCs w:val="24"/>
          <w:u w:val="single"/>
        </w:rPr>
      </w:pPr>
    </w:p>
    <w:p>
      <w:pPr>
        <w:pStyle w:val="14"/>
        <w:tabs>
          <w:tab w:val="left" w:pos="2400"/>
        </w:tabs>
        <w:snapToGrid w:val="0"/>
        <w:spacing w:after="0" w:line="460" w:lineRule="exact"/>
        <w:jc w:val="left"/>
        <w:rPr>
          <w:rFonts w:ascii="宋体" w:hAnsi="宋体" w:eastAsia="宋体"/>
          <w:sz w:val="24"/>
          <w:szCs w:val="24"/>
          <w:u w:val="single"/>
        </w:rPr>
      </w:pPr>
    </w:p>
    <w:p>
      <w:pPr>
        <w:pStyle w:val="14"/>
        <w:tabs>
          <w:tab w:val="left" w:pos="2400"/>
        </w:tabs>
        <w:snapToGrid w:val="0"/>
        <w:spacing w:after="0" w:line="460" w:lineRule="exact"/>
        <w:jc w:val="left"/>
        <w:rPr>
          <w:rFonts w:ascii="宋体" w:hAnsi="宋体" w:eastAsia="宋体"/>
          <w:sz w:val="24"/>
          <w:szCs w:val="24"/>
          <w:u w:val="single"/>
        </w:rPr>
      </w:pPr>
    </w:p>
    <w:p>
      <w:pPr>
        <w:pStyle w:val="14"/>
        <w:tabs>
          <w:tab w:val="left" w:pos="2400"/>
        </w:tabs>
        <w:snapToGrid w:val="0"/>
        <w:spacing w:after="0" w:line="460" w:lineRule="exact"/>
        <w:jc w:val="left"/>
        <w:rPr>
          <w:rFonts w:ascii="宋体" w:hAnsi="宋体" w:eastAsia="宋体"/>
          <w:sz w:val="24"/>
          <w:szCs w:val="24"/>
          <w:u w:val="single"/>
        </w:rPr>
      </w:pPr>
    </w:p>
    <w:p>
      <w:pPr>
        <w:pStyle w:val="14"/>
        <w:tabs>
          <w:tab w:val="left" w:pos="2400"/>
        </w:tabs>
        <w:snapToGrid w:val="0"/>
        <w:spacing w:after="0" w:line="460" w:lineRule="exact"/>
        <w:jc w:val="left"/>
        <w:rPr>
          <w:rFonts w:ascii="宋体" w:hAnsi="宋体" w:eastAsia="宋体"/>
          <w:sz w:val="24"/>
          <w:szCs w:val="24"/>
          <w:u w:val="single"/>
        </w:rPr>
      </w:pPr>
    </w:p>
    <w:p>
      <w:pPr>
        <w:pStyle w:val="14"/>
        <w:tabs>
          <w:tab w:val="left" w:pos="2400"/>
        </w:tabs>
        <w:snapToGrid w:val="0"/>
        <w:spacing w:after="0" w:line="460" w:lineRule="exact"/>
        <w:jc w:val="left"/>
        <w:rPr>
          <w:rFonts w:ascii="宋体" w:hAnsi="宋体" w:eastAsia="宋体"/>
          <w:sz w:val="24"/>
          <w:szCs w:val="24"/>
          <w:u w:val="single"/>
        </w:rPr>
      </w:pPr>
      <w:r>
        <w:rPr>
          <w:rFonts w:ascii="宋体" w:hAnsi="宋体" w:eastAsia="宋体"/>
          <w:sz w:val="24"/>
          <w:szCs w:val="24"/>
        </w:rPr>
        <w:t>委托代理人：</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rPr>
        <w:t>（签字</w:t>
      </w:r>
      <w:r>
        <w:rPr>
          <w:rFonts w:hint="eastAsia" w:ascii="宋体" w:hAnsi="宋体" w:eastAsia="宋体"/>
          <w:sz w:val="24"/>
          <w:szCs w:val="24"/>
          <w:lang w:eastAsia="zh-CN"/>
        </w:rPr>
        <w:t>或盖人名章</w:t>
      </w:r>
      <w:r>
        <w:rPr>
          <w:rFonts w:ascii="宋体" w:hAnsi="宋体" w:eastAsia="宋体"/>
          <w:sz w:val="24"/>
          <w:szCs w:val="24"/>
        </w:rPr>
        <w:t>）</w:t>
      </w:r>
    </w:p>
    <w:p>
      <w:pPr>
        <w:pStyle w:val="14"/>
        <w:tabs>
          <w:tab w:val="left" w:pos="2400"/>
        </w:tabs>
        <w:snapToGrid w:val="0"/>
        <w:spacing w:after="0" w:line="460" w:lineRule="exact"/>
        <w:jc w:val="left"/>
        <w:rPr>
          <w:rFonts w:ascii="宋体" w:hAnsi="宋体" w:eastAsia="宋体"/>
          <w:sz w:val="24"/>
          <w:szCs w:val="24"/>
        </w:rPr>
      </w:pPr>
      <w:r>
        <w:rPr>
          <w:rFonts w:ascii="宋体" w:hAnsi="宋体" w:eastAsia="宋体"/>
          <w:sz w:val="24"/>
          <w:szCs w:val="24"/>
        </w:rPr>
        <w:t>身份证号码：</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p>
    <w:p>
      <w:pPr>
        <w:pStyle w:val="14"/>
        <w:tabs>
          <w:tab w:val="left" w:pos="571"/>
          <w:tab w:val="left" w:pos="1445"/>
          <w:tab w:val="left" w:pos="1704"/>
          <w:tab w:val="left" w:pos="1904"/>
          <w:tab w:val="left" w:pos="2275"/>
        </w:tabs>
        <w:snapToGrid w:val="0"/>
        <w:spacing w:after="0" w:line="360" w:lineRule="auto"/>
        <w:jc w:val="left"/>
        <w:rPr>
          <w:rFonts w:ascii="宋体" w:hAnsi="宋体" w:eastAsia="宋体"/>
          <w:sz w:val="24"/>
          <w:szCs w:val="24"/>
          <w:u w:val="single"/>
        </w:rPr>
      </w:pPr>
    </w:p>
    <w:p>
      <w:pPr>
        <w:pStyle w:val="14"/>
        <w:snapToGrid w:val="0"/>
        <w:spacing w:after="0" w:line="360" w:lineRule="auto"/>
        <w:ind w:left="5250" w:leftChars="2500"/>
        <w:jc w:val="left"/>
        <w:rPr>
          <w:rFonts w:ascii="宋体" w:hAnsi="宋体" w:eastAsia="宋体"/>
          <w:sz w:val="24"/>
          <w:szCs w:val="24"/>
        </w:rPr>
      </w:pPr>
      <w:r>
        <w:rPr>
          <w:rFonts w:ascii="宋体" w:hAnsi="宋体" w:eastAsia="宋体"/>
          <w:sz w:val="24"/>
          <w:szCs w:val="24"/>
          <w:u w:val="single"/>
        </w:rPr>
        <w:tab/>
      </w:r>
      <w:r>
        <w:rPr>
          <w:rFonts w:ascii="宋体" w:hAnsi="宋体" w:eastAsia="宋体"/>
          <w:sz w:val="24"/>
          <w:szCs w:val="24"/>
        </w:rPr>
        <w:t>年</w:t>
      </w:r>
      <w:r>
        <w:rPr>
          <w:rFonts w:ascii="宋体" w:hAnsi="宋体" w:eastAsia="宋体"/>
          <w:sz w:val="24"/>
          <w:szCs w:val="24"/>
          <w:u w:val="single"/>
        </w:rPr>
        <w:tab/>
      </w:r>
      <w:r>
        <w:rPr>
          <w:rFonts w:ascii="宋体" w:hAnsi="宋体" w:eastAsia="宋体"/>
          <w:sz w:val="24"/>
          <w:szCs w:val="24"/>
        </w:rPr>
        <w:t>月</w:t>
      </w:r>
      <w:r>
        <w:rPr>
          <w:rFonts w:ascii="宋体" w:hAnsi="宋体" w:eastAsia="宋体"/>
          <w:sz w:val="24"/>
          <w:szCs w:val="24"/>
          <w:u w:val="single"/>
        </w:rPr>
        <w:tab/>
      </w:r>
      <w:r>
        <w:rPr>
          <w:rFonts w:ascii="宋体" w:hAnsi="宋体" w:eastAsia="宋体"/>
          <w:sz w:val="24"/>
          <w:szCs w:val="24"/>
        </w:rPr>
        <w:t>日</w:t>
      </w:r>
    </w:p>
    <w:bookmarkEnd w:id="13"/>
    <w:bookmarkEnd w:id="14"/>
    <w:p>
      <w:pPr>
        <w:pStyle w:val="3"/>
        <w:snapToGrid w:val="0"/>
        <w:spacing w:line="360" w:lineRule="auto"/>
        <w:ind w:left="0"/>
        <w:jc w:val="center"/>
        <w:rPr>
          <w:rFonts w:hint="eastAsia" w:ascii="宋体" w:hAnsi="宋体" w:eastAsia="宋体" w:cs="Times New Roman"/>
          <w:b/>
          <w:lang w:eastAsia="zh-CN"/>
        </w:rPr>
      </w:pPr>
      <w:r>
        <w:rPr>
          <w:rFonts w:hint="eastAsia" w:ascii="宋体" w:hAnsi="宋体" w:cs="Times New Roman"/>
          <w:lang w:val="en-US" w:eastAsia="zh-CN"/>
        </w:rPr>
        <w:t>二</w:t>
      </w:r>
      <w:r>
        <w:rPr>
          <w:rFonts w:hint="eastAsia" w:ascii="宋体" w:hAnsi="宋体" w:eastAsia="宋体" w:cs="Times New Roman"/>
          <w:lang w:val="en-US" w:eastAsia="zh-CN"/>
        </w:rPr>
        <w:t>、</w:t>
      </w:r>
      <w:r>
        <w:rPr>
          <w:rFonts w:hint="eastAsia" w:ascii="宋体" w:hAnsi="宋体" w:eastAsia="宋体" w:cs="Times New Roman"/>
          <w:b/>
          <w:lang w:eastAsia="zh-CN"/>
        </w:rPr>
        <w:t>报价表</w:t>
      </w:r>
    </w:p>
    <w:p>
      <w:pPr>
        <w:snapToGrid w:val="0"/>
        <w:rPr>
          <w:rFonts w:hint="default" w:ascii="宋体" w:hAnsi="宋体" w:eastAsia="宋体"/>
          <w:sz w:val="24"/>
          <w:szCs w:val="24"/>
          <w:lang w:val="en-US" w:eastAsia="zh-CN"/>
        </w:rPr>
      </w:pPr>
      <w:r>
        <w:rPr>
          <w:rFonts w:hint="eastAsia" w:ascii="宋体" w:hAnsi="宋体" w:eastAsia="宋体"/>
          <w:sz w:val="24"/>
          <w:szCs w:val="24"/>
          <w:lang w:eastAsia="zh-CN"/>
        </w:rPr>
        <w:t>1.报价表</w:t>
      </w:r>
    </w:p>
    <w:p>
      <w:pPr>
        <w:snapToGrid w:val="0"/>
        <w:rPr>
          <w:rFonts w:hint="eastAsia" w:ascii="宋体" w:hAnsi="宋体" w:eastAsia="宋体"/>
          <w:sz w:val="24"/>
          <w:szCs w:val="24"/>
          <w:lang w:eastAsia="zh-CN"/>
        </w:rPr>
      </w:pPr>
      <w:r>
        <w:rPr>
          <w:rFonts w:hint="eastAsia" w:ascii="宋体" w:hAnsi="宋体" w:eastAsia="宋体"/>
          <w:sz w:val="24"/>
          <w:szCs w:val="24"/>
          <w:lang w:eastAsia="zh-CN"/>
        </w:rPr>
        <w:t xml:space="preserve"> </w:t>
      </w:r>
    </w:p>
    <w:tbl>
      <w:tblPr>
        <w:tblStyle w:val="10"/>
        <w:tblW w:w="94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3119"/>
        <w:gridCol w:w="2693"/>
        <w:gridCol w:w="879"/>
        <w:gridCol w:w="993"/>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jc w:val="center"/>
        </w:trPr>
        <w:tc>
          <w:tcPr>
            <w:tcW w:w="675"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序号</w:t>
            </w:r>
          </w:p>
        </w:tc>
        <w:tc>
          <w:tcPr>
            <w:tcW w:w="311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项目名称</w:t>
            </w:r>
          </w:p>
        </w:tc>
        <w:tc>
          <w:tcPr>
            <w:tcW w:w="2693" w:type="dxa"/>
            <w:shd w:val="clear" w:color="auto" w:fill="auto"/>
            <w:vAlign w:val="bottom"/>
          </w:tcPr>
          <w:p>
            <w:pPr>
              <w:jc w:val="center"/>
              <w:rPr>
                <w:rFonts w:hint="eastAsia" w:ascii="宋体" w:hAnsi="宋体"/>
                <w:color w:val="000000"/>
                <w:sz w:val="18"/>
                <w:szCs w:val="18"/>
              </w:rPr>
            </w:pPr>
            <w:r>
              <w:rPr>
                <w:rFonts w:hint="eastAsia" w:ascii="宋体" w:hAnsi="宋体"/>
                <w:color w:val="000000"/>
                <w:sz w:val="18"/>
                <w:szCs w:val="18"/>
              </w:rPr>
              <w:t>检测内容</w:t>
            </w:r>
          </w:p>
        </w:tc>
        <w:tc>
          <w:tcPr>
            <w:tcW w:w="879" w:type="dxa"/>
            <w:shd w:val="clear" w:color="auto" w:fill="auto"/>
            <w:vAlign w:val="center"/>
          </w:tcPr>
          <w:p>
            <w:pPr>
              <w:jc w:val="center"/>
              <w:rPr>
                <w:rFonts w:hint="default" w:ascii="宋体" w:hAnsi="宋体" w:eastAsia="宋体"/>
                <w:color w:val="000000"/>
                <w:sz w:val="18"/>
                <w:szCs w:val="18"/>
                <w:highlight w:val="yellow"/>
                <w:lang w:val="en-US" w:eastAsia="zh-CN"/>
              </w:rPr>
            </w:pPr>
            <w:r>
              <w:rPr>
                <w:rFonts w:hint="eastAsia" w:ascii="宋体" w:hAnsi="宋体"/>
                <w:color w:val="000000"/>
                <w:sz w:val="18"/>
                <w:szCs w:val="18"/>
                <w:highlight w:val="yellow"/>
                <w:lang w:val="en-US" w:eastAsia="zh-CN"/>
              </w:rPr>
              <w:t>单项限价</w:t>
            </w:r>
          </w:p>
        </w:tc>
        <w:tc>
          <w:tcPr>
            <w:tcW w:w="993" w:type="dxa"/>
            <w:shd w:val="clear" w:color="auto" w:fill="auto"/>
            <w:vAlign w:val="center"/>
          </w:tcPr>
          <w:p>
            <w:pPr>
              <w:jc w:val="center"/>
              <w:rPr>
                <w:rFonts w:hint="default" w:ascii="宋体" w:hAnsi="宋体"/>
                <w:color w:val="000000"/>
                <w:sz w:val="18"/>
                <w:szCs w:val="18"/>
                <w:highlight w:val="yellow"/>
                <w:lang w:val="en-US"/>
              </w:rPr>
            </w:pPr>
            <w:r>
              <w:rPr>
                <w:rFonts w:hint="eastAsia" w:ascii="宋体" w:hAnsi="宋体"/>
                <w:color w:val="000000"/>
                <w:sz w:val="18"/>
                <w:szCs w:val="18"/>
                <w:highlight w:val="yellow"/>
                <w:lang w:val="en-US" w:eastAsia="zh-CN"/>
              </w:rPr>
              <w:t>报价（元）</w:t>
            </w:r>
          </w:p>
        </w:tc>
        <w:tc>
          <w:tcPr>
            <w:tcW w:w="1134" w:type="dxa"/>
          </w:tcPr>
          <w:p>
            <w:pPr>
              <w:jc w:val="center"/>
              <w:rPr>
                <w:rFonts w:hint="eastAsia" w:ascii="宋体" w:hAnsi="宋体"/>
                <w:color w:val="000000"/>
                <w:sz w:val="18"/>
                <w:szCs w:val="18"/>
              </w:rPr>
            </w:pPr>
            <w:r>
              <w:rPr>
                <w:rFonts w:hint="eastAsia" w:ascii="宋体" w:hAnsi="宋体"/>
                <w:color w:val="000000"/>
                <w:sz w:val="18"/>
                <w:szCs w:val="18"/>
              </w:rPr>
              <w:t>检测时效</w:t>
            </w:r>
          </w:p>
          <w:p>
            <w:pPr>
              <w:jc w:val="center"/>
              <w:rPr>
                <w:rFonts w:hint="eastAsia" w:ascii="宋体" w:hAnsi="宋体"/>
                <w:color w:val="000000"/>
                <w:sz w:val="18"/>
                <w:szCs w:val="18"/>
              </w:rPr>
            </w:pPr>
            <w:r>
              <w:rPr>
                <w:rFonts w:hint="eastAsia" w:ascii="宋体" w:hAnsi="宋体"/>
                <w:color w:val="000000"/>
                <w:sz w:val="18"/>
                <w:szCs w:val="18"/>
              </w:rPr>
              <w:t>（工作日）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jc w:val="center"/>
              <w:rPr>
                <w:rFonts w:hint="eastAsia" w:ascii="宋体" w:hAnsi="宋体"/>
                <w:color w:val="000000"/>
                <w:sz w:val="18"/>
                <w:szCs w:val="18"/>
              </w:rPr>
            </w:pPr>
            <w:r>
              <w:rPr>
                <w:rFonts w:ascii="宋体" w:hAnsi="宋体"/>
                <w:color w:val="000000"/>
                <w:sz w:val="18"/>
                <w:szCs w:val="18"/>
              </w:rPr>
              <w:t>1</w:t>
            </w:r>
          </w:p>
        </w:tc>
        <w:tc>
          <w:tcPr>
            <w:tcW w:w="311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抗栓药物用药指导基因检测</w:t>
            </w:r>
          </w:p>
        </w:tc>
        <w:tc>
          <w:tcPr>
            <w:tcW w:w="2693" w:type="dxa"/>
            <w:shd w:val="clear" w:color="auto" w:fill="auto"/>
            <w:vAlign w:val="bottom"/>
          </w:tcPr>
          <w:p>
            <w:pPr>
              <w:jc w:val="center"/>
              <w:rPr>
                <w:rFonts w:hint="eastAsia" w:ascii="宋体" w:hAnsi="宋体"/>
                <w:color w:val="000000"/>
                <w:sz w:val="18"/>
                <w:szCs w:val="18"/>
              </w:rPr>
            </w:pPr>
            <w:r>
              <w:rPr>
                <w:rFonts w:hint="eastAsia" w:ascii="宋体" w:hAnsi="宋体"/>
                <w:color w:val="000000"/>
                <w:sz w:val="18"/>
                <w:szCs w:val="18"/>
              </w:rPr>
              <w:t>药物：（氯吡格雷、华法林）</w:t>
            </w:r>
          </w:p>
          <w:p>
            <w:pPr>
              <w:jc w:val="center"/>
              <w:rPr>
                <w:rFonts w:hint="eastAsia" w:ascii="宋体" w:hAnsi="宋体" w:cs="宋体"/>
                <w:color w:val="000000"/>
                <w:sz w:val="18"/>
                <w:szCs w:val="18"/>
              </w:rPr>
            </w:pPr>
            <w:r>
              <w:rPr>
                <w:rFonts w:hint="eastAsia" w:ascii="宋体" w:hAnsi="宋体"/>
                <w:color w:val="000000"/>
                <w:sz w:val="18"/>
                <w:szCs w:val="18"/>
              </w:rPr>
              <w:t>基因位点：6基因9位点VKORC1 (-1639G&gt;A和1173T&gt;C)、CYP2C9 (1075A&gt;C)、CYP4F2 (1297C&gt;T)、GGCX (3261G&gt;A)、CYP2C19 (681G&gt;A、636G&gt;A和-806C&gt;T)和CYP3A4 (894C&gt;T)</w:t>
            </w:r>
          </w:p>
        </w:tc>
        <w:tc>
          <w:tcPr>
            <w:tcW w:w="879"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720</w:t>
            </w:r>
          </w:p>
        </w:tc>
        <w:tc>
          <w:tcPr>
            <w:tcW w:w="993" w:type="dxa"/>
            <w:shd w:val="clear" w:color="auto" w:fill="auto"/>
            <w:vAlign w:val="center"/>
          </w:tcPr>
          <w:p>
            <w:pPr>
              <w:jc w:val="center"/>
              <w:rPr>
                <w:rFonts w:hint="eastAsia" w:ascii="宋体" w:hAnsi="宋体" w:cs="宋体"/>
                <w:color w:val="000000"/>
                <w:sz w:val="18"/>
                <w:szCs w:val="18"/>
              </w:rPr>
            </w:pPr>
          </w:p>
        </w:tc>
        <w:tc>
          <w:tcPr>
            <w:tcW w:w="1134" w:type="dxa"/>
          </w:tcPr>
          <w:p>
            <w:pPr>
              <w:jc w:val="center"/>
              <w:rPr>
                <w:rFonts w:hint="eastAsia" w:ascii="宋体" w:hAnsi="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2</w:t>
            </w:r>
          </w:p>
        </w:tc>
        <w:tc>
          <w:tcPr>
            <w:tcW w:w="311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超广谱病原微生物mNGS检测</w:t>
            </w:r>
          </w:p>
        </w:tc>
        <w:tc>
          <w:tcPr>
            <w:tcW w:w="2693" w:type="dxa"/>
            <w:shd w:val="clear" w:color="auto" w:fill="auto"/>
            <w:vAlign w:val="bottom"/>
          </w:tcPr>
          <w:p>
            <w:pPr>
              <w:jc w:val="center"/>
              <w:rPr>
                <w:rFonts w:hint="eastAsia" w:ascii="宋体" w:hAnsi="宋体" w:cs="宋体"/>
                <w:color w:val="000000"/>
                <w:sz w:val="18"/>
                <w:szCs w:val="18"/>
              </w:rPr>
            </w:pPr>
            <w:r>
              <w:rPr>
                <w:rFonts w:hint="eastAsia" w:ascii="宋体" w:hAnsi="宋体"/>
                <w:color w:val="000000"/>
                <w:sz w:val="18"/>
                <w:szCs w:val="18"/>
              </w:rPr>
              <w:t>可筛查临床样本中与人类疾病相关的三万多种病原微生物，指标涵盖DNA病毒、RNA病毒（包括新型冠状病毒SARS-CoV-2）、细菌、真菌、寄生虫、耐药基因等</w:t>
            </w:r>
          </w:p>
        </w:tc>
        <w:tc>
          <w:tcPr>
            <w:tcW w:w="879"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4000</w:t>
            </w:r>
          </w:p>
        </w:tc>
        <w:tc>
          <w:tcPr>
            <w:tcW w:w="993" w:type="dxa"/>
            <w:shd w:val="clear" w:color="auto" w:fill="auto"/>
            <w:vAlign w:val="center"/>
          </w:tcPr>
          <w:p>
            <w:pPr>
              <w:jc w:val="center"/>
              <w:rPr>
                <w:rFonts w:hint="eastAsia" w:ascii="宋体" w:hAnsi="宋体" w:cs="宋体"/>
                <w:color w:val="000000"/>
                <w:sz w:val="18"/>
                <w:szCs w:val="18"/>
              </w:rPr>
            </w:pPr>
          </w:p>
        </w:tc>
        <w:tc>
          <w:tcPr>
            <w:tcW w:w="1134" w:type="dxa"/>
          </w:tcPr>
          <w:p>
            <w:pPr>
              <w:jc w:val="center"/>
              <w:rPr>
                <w:rFonts w:hint="eastAsia" w:ascii="宋体" w:hAnsi="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3</w:t>
            </w:r>
          </w:p>
        </w:tc>
        <w:tc>
          <w:tcPr>
            <w:tcW w:w="311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临床全外显子组基因检测</w:t>
            </w:r>
          </w:p>
        </w:tc>
        <w:tc>
          <w:tcPr>
            <w:tcW w:w="2693" w:type="dxa"/>
            <w:shd w:val="clear" w:color="auto" w:fill="auto"/>
            <w:vAlign w:val="bottom"/>
          </w:tcPr>
          <w:p>
            <w:pPr>
              <w:jc w:val="center"/>
              <w:rPr>
                <w:rFonts w:hint="eastAsia" w:ascii="宋体" w:hAnsi="宋体" w:cs="宋体"/>
                <w:color w:val="000000"/>
                <w:sz w:val="18"/>
                <w:szCs w:val="18"/>
              </w:rPr>
            </w:pPr>
            <w:r>
              <w:rPr>
                <w:rFonts w:hint="eastAsia" w:ascii="宋体" w:hAnsi="宋体"/>
                <w:color w:val="000000"/>
                <w:sz w:val="18"/>
                <w:szCs w:val="18"/>
              </w:rPr>
              <w:t>包含</w:t>
            </w:r>
            <w:r>
              <w:rPr>
                <w:rFonts w:ascii="宋体" w:hAnsi="宋体"/>
                <w:color w:val="000000"/>
                <w:sz w:val="18"/>
                <w:szCs w:val="18"/>
              </w:rPr>
              <w:t>4269种疾病和3877个基因的外显子检测。</w:t>
            </w:r>
          </w:p>
        </w:tc>
        <w:tc>
          <w:tcPr>
            <w:tcW w:w="879" w:type="dxa"/>
            <w:shd w:val="clear" w:color="auto" w:fill="auto"/>
            <w:vAlign w:val="center"/>
          </w:tcPr>
          <w:p>
            <w:pPr>
              <w:ind w:firstLine="360" w:firstLineChars="200"/>
              <w:jc w:val="center"/>
              <w:rPr>
                <w:rFonts w:hint="eastAsia" w:ascii="宋体" w:hAnsi="宋体" w:cs="宋体"/>
                <w:color w:val="000000"/>
                <w:sz w:val="18"/>
                <w:szCs w:val="18"/>
              </w:rPr>
            </w:pPr>
            <w:r>
              <w:rPr>
                <w:rFonts w:hint="eastAsia" w:ascii="宋体" w:hAnsi="宋体" w:cs="宋体"/>
                <w:color w:val="000000"/>
                <w:sz w:val="18"/>
                <w:szCs w:val="18"/>
              </w:rPr>
              <w:t>5200</w:t>
            </w:r>
          </w:p>
        </w:tc>
        <w:tc>
          <w:tcPr>
            <w:tcW w:w="993" w:type="dxa"/>
            <w:shd w:val="clear" w:color="auto" w:fill="auto"/>
            <w:vAlign w:val="center"/>
          </w:tcPr>
          <w:p>
            <w:pPr>
              <w:jc w:val="center"/>
              <w:rPr>
                <w:rFonts w:hint="eastAsia" w:ascii="宋体" w:hAnsi="宋体" w:cs="宋体"/>
                <w:color w:val="000000"/>
                <w:sz w:val="18"/>
                <w:szCs w:val="18"/>
              </w:rPr>
            </w:pPr>
          </w:p>
        </w:tc>
        <w:tc>
          <w:tcPr>
            <w:tcW w:w="1134" w:type="dxa"/>
          </w:tcPr>
          <w:p>
            <w:pPr>
              <w:jc w:val="center"/>
              <w:rPr>
                <w:rFonts w:hint="eastAsia" w:ascii="宋体" w:hAnsi="宋体" w:cs="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4</w:t>
            </w:r>
          </w:p>
        </w:tc>
        <w:tc>
          <w:tcPr>
            <w:tcW w:w="311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PD-L1 表达检测</w:t>
            </w:r>
          </w:p>
        </w:tc>
        <w:tc>
          <w:tcPr>
            <w:tcW w:w="2693" w:type="dxa"/>
            <w:shd w:val="clear" w:color="auto" w:fill="auto"/>
            <w:vAlign w:val="bottom"/>
          </w:tcPr>
          <w:p>
            <w:pPr>
              <w:jc w:val="center"/>
              <w:rPr>
                <w:rFonts w:hint="eastAsia" w:ascii="宋体" w:hAnsi="宋体" w:cs="宋体"/>
                <w:color w:val="000000"/>
                <w:sz w:val="18"/>
                <w:szCs w:val="18"/>
              </w:rPr>
            </w:pPr>
            <w:r>
              <w:rPr>
                <w:rFonts w:ascii="宋体" w:hAnsi="宋体"/>
                <w:color w:val="000000"/>
                <w:sz w:val="18"/>
                <w:szCs w:val="18"/>
              </w:rPr>
              <w:t xml:space="preserve">PD-L1 </w:t>
            </w:r>
            <w:r>
              <w:rPr>
                <w:rFonts w:hint="eastAsia" w:ascii="宋体" w:hAnsi="宋体"/>
                <w:color w:val="000000"/>
                <w:sz w:val="18"/>
                <w:szCs w:val="18"/>
              </w:rPr>
              <w:t>表达水平</w:t>
            </w:r>
          </w:p>
        </w:tc>
        <w:tc>
          <w:tcPr>
            <w:tcW w:w="879"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2200</w:t>
            </w:r>
          </w:p>
        </w:tc>
        <w:tc>
          <w:tcPr>
            <w:tcW w:w="993" w:type="dxa"/>
            <w:shd w:val="clear" w:color="auto" w:fill="auto"/>
            <w:vAlign w:val="center"/>
          </w:tcPr>
          <w:p>
            <w:pPr>
              <w:jc w:val="center"/>
              <w:rPr>
                <w:rFonts w:hint="eastAsia" w:ascii="宋体" w:hAnsi="宋体" w:cs="宋体"/>
                <w:color w:val="000000"/>
                <w:sz w:val="18"/>
                <w:szCs w:val="18"/>
              </w:rPr>
            </w:pPr>
          </w:p>
        </w:tc>
        <w:tc>
          <w:tcPr>
            <w:tcW w:w="1134" w:type="dxa"/>
          </w:tcPr>
          <w:p>
            <w:pPr>
              <w:jc w:val="center"/>
              <w:rPr>
                <w:rFonts w:hint="eastAsia" w:ascii="宋体" w:hAnsi="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5</w:t>
            </w:r>
          </w:p>
        </w:tc>
        <w:tc>
          <w:tcPr>
            <w:tcW w:w="311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微卫星不稳定性检测（MSI）</w:t>
            </w:r>
          </w:p>
        </w:tc>
        <w:tc>
          <w:tcPr>
            <w:tcW w:w="2693" w:type="dxa"/>
            <w:shd w:val="clear" w:color="auto" w:fill="auto"/>
            <w:vAlign w:val="bottom"/>
          </w:tcPr>
          <w:p>
            <w:pPr>
              <w:jc w:val="center"/>
              <w:rPr>
                <w:rFonts w:hint="eastAsia" w:ascii="宋体" w:hAnsi="宋体" w:cs="宋体"/>
                <w:color w:val="000000"/>
                <w:sz w:val="18"/>
                <w:szCs w:val="18"/>
              </w:rPr>
            </w:pPr>
            <w:r>
              <w:rPr>
                <w:rFonts w:hint="eastAsia" w:ascii="宋体" w:hAnsi="宋体"/>
                <w:color w:val="000000"/>
                <w:sz w:val="18"/>
                <w:szCs w:val="18"/>
              </w:rPr>
              <w:t>核苷酸重复位点共6个</w:t>
            </w:r>
          </w:p>
        </w:tc>
        <w:tc>
          <w:tcPr>
            <w:tcW w:w="879"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2400</w:t>
            </w:r>
          </w:p>
        </w:tc>
        <w:tc>
          <w:tcPr>
            <w:tcW w:w="993" w:type="dxa"/>
            <w:shd w:val="clear" w:color="auto" w:fill="auto"/>
            <w:vAlign w:val="center"/>
          </w:tcPr>
          <w:p>
            <w:pPr>
              <w:jc w:val="center"/>
              <w:rPr>
                <w:rFonts w:hint="eastAsia" w:ascii="宋体" w:hAnsi="宋体" w:cs="宋体"/>
                <w:color w:val="000000"/>
                <w:sz w:val="18"/>
                <w:szCs w:val="18"/>
              </w:rPr>
            </w:pPr>
          </w:p>
        </w:tc>
        <w:tc>
          <w:tcPr>
            <w:tcW w:w="1134" w:type="dxa"/>
          </w:tcPr>
          <w:p>
            <w:pPr>
              <w:jc w:val="center"/>
              <w:rPr>
                <w:rFonts w:hint="eastAsia" w:ascii="宋体" w:hAnsi="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6</w:t>
            </w:r>
          </w:p>
        </w:tc>
        <w:tc>
          <w:tcPr>
            <w:tcW w:w="3119" w:type="dxa"/>
            <w:shd w:val="clear" w:color="auto" w:fill="auto"/>
            <w:vAlign w:val="center"/>
          </w:tcPr>
          <w:p>
            <w:pPr>
              <w:jc w:val="center"/>
              <w:rPr>
                <w:rFonts w:hint="eastAsia" w:ascii="宋体" w:hAnsi="宋体"/>
                <w:color w:val="000000"/>
                <w:sz w:val="18"/>
                <w:szCs w:val="18"/>
              </w:rPr>
            </w:pPr>
            <w:r>
              <w:rPr>
                <w:rFonts w:ascii="宋体" w:hAnsi="宋体"/>
                <w:color w:val="000000"/>
                <w:sz w:val="18"/>
                <w:szCs w:val="18"/>
              </w:rPr>
              <w:t>HER-2基因扩增检测</w:t>
            </w:r>
          </w:p>
        </w:tc>
        <w:tc>
          <w:tcPr>
            <w:tcW w:w="2693" w:type="dxa"/>
            <w:shd w:val="clear" w:color="auto" w:fill="auto"/>
            <w:vAlign w:val="bottom"/>
          </w:tcPr>
          <w:p>
            <w:pPr>
              <w:jc w:val="center"/>
              <w:rPr>
                <w:rFonts w:hint="eastAsia" w:ascii="宋体" w:hAnsi="宋体" w:cs="宋体"/>
                <w:color w:val="000000"/>
                <w:sz w:val="18"/>
                <w:szCs w:val="18"/>
              </w:rPr>
            </w:pPr>
            <w:r>
              <w:rPr>
                <w:rFonts w:hint="eastAsia" w:ascii="宋体" w:hAnsi="宋体"/>
                <w:color w:val="000000"/>
                <w:sz w:val="18"/>
                <w:szCs w:val="18"/>
              </w:rPr>
              <w:t>HER-2基因扩增</w:t>
            </w:r>
          </w:p>
        </w:tc>
        <w:tc>
          <w:tcPr>
            <w:tcW w:w="879"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3000</w:t>
            </w:r>
          </w:p>
        </w:tc>
        <w:tc>
          <w:tcPr>
            <w:tcW w:w="993" w:type="dxa"/>
            <w:shd w:val="clear" w:color="auto" w:fill="auto"/>
            <w:vAlign w:val="center"/>
          </w:tcPr>
          <w:p>
            <w:pPr>
              <w:jc w:val="center"/>
              <w:rPr>
                <w:rFonts w:hint="eastAsia" w:ascii="宋体" w:hAnsi="宋体" w:cs="宋体"/>
                <w:color w:val="000000"/>
                <w:sz w:val="18"/>
                <w:szCs w:val="18"/>
              </w:rPr>
            </w:pPr>
          </w:p>
        </w:tc>
        <w:tc>
          <w:tcPr>
            <w:tcW w:w="1134" w:type="dxa"/>
          </w:tcPr>
          <w:p>
            <w:pPr>
              <w:jc w:val="center"/>
              <w:rPr>
                <w:rFonts w:hint="eastAsia" w:ascii="宋体" w:hAnsi="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jc w:val="center"/>
              <w:rPr>
                <w:rFonts w:hint="eastAsia" w:ascii="宋体" w:hAnsi="宋体"/>
                <w:color w:val="000000"/>
                <w:sz w:val="18"/>
                <w:szCs w:val="18"/>
              </w:rPr>
            </w:pPr>
            <w:r>
              <w:rPr>
                <w:rFonts w:ascii="宋体" w:hAnsi="宋体"/>
                <w:color w:val="000000"/>
                <w:sz w:val="18"/>
                <w:szCs w:val="18"/>
              </w:rPr>
              <w:t>7</w:t>
            </w:r>
          </w:p>
        </w:tc>
        <w:tc>
          <w:tcPr>
            <w:tcW w:w="311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乳腺癌预后评估基因检测（21基因）</w:t>
            </w:r>
          </w:p>
        </w:tc>
        <w:tc>
          <w:tcPr>
            <w:tcW w:w="2693" w:type="dxa"/>
            <w:shd w:val="clear" w:color="auto" w:fill="auto"/>
            <w:vAlign w:val="bottom"/>
          </w:tcPr>
          <w:p>
            <w:pPr>
              <w:jc w:val="center"/>
              <w:rPr>
                <w:rFonts w:hint="eastAsia" w:ascii="宋体" w:hAnsi="宋体"/>
                <w:color w:val="000000"/>
                <w:sz w:val="18"/>
                <w:szCs w:val="18"/>
              </w:rPr>
            </w:pPr>
            <w:r>
              <w:rPr>
                <w:rFonts w:hint="eastAsia" w:ascii="宋体" w:hAnsi="宋体"/>
                <w:color w:val="000000"/>
                <w:sz w:val="18"/>
                <w:szCs w:val="18"/>
              </w:rPr>
              <w:t>乳腺癌预后相关21个基因</w:t>
            </w:r>
          </w:p>
        </w:tc>
        <w:tc>
          <w:tcPr>
            <w:tcW w:w="879" w:type="dxa"/>
            <w:shd w:val="clear" w:color="auto" w:fill="auto"/>
            <w:vAlign w:val="center"/>
          </w:tcPr>
          <w:p>
            <w:pPr>
              <w:jc w:val="center"/>
              <w:rPr>
                <w:rFonts w:hint="eastAsia" w:ascii="宋体" w:hAnsi="宋体"/>
                <w:color w:val="000000"/>
                <w:sz w:val="18"/>
                <w:szCs w:val="18"/>
              </w:rPr>
            </w:pPr>
            <w:r>
              <w:rPr>
                <w:rFonts w:ascii="宋体" w:hAnsi="宋体"/>
                <w:color w:val="000000"/>
                <w:sz w:val="18"/>
                <w:szCs w:val="18"/>
              </w:rPr>
              <w:t>5000</w:t>
            </w:r>
          </w:p>
        </w:tc>
        <w:tc>
          <w:tcPr>
            <w:tcW w:w="993" w:type="dxa"/>
            <w:shd w:val="clear" w:color="auto" w:fill="auto"/>
            <w:vAlign w:val="center"/>
          </w:tcPr>
          <w:p>
            <w:pPr>
              <w:jc w:val="center"/>
              <w:rPr>
                <w:rFonts w:hint="eastAsia" w:ascii="宋体" w:hAnsi="宋体"/>
                <w:color w:val="000000"/>
                <w:sz w:val="18"/>
                <w:szCs w:val="18"/>
              </w:rPr>
            </w:pPr>
          </w:p>
        </w:tc>
        <w:tc>
          <w:tcPr>
            <w:tcW w:w="1134" w:type="dxa"/>
          </w:tcPr>
          <w:p>
            <w:pPr>
              <w:jc w:val="center"/>
              <w:rPr>
                <w:rFonts w:hint="eastAsia" w:ascii="宋体" w:hAnsi="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8</w:t>
            </w:r>
          </w:p>
        </w:tc>
        <w:tc>
          <w:tcPr>
            <w:tcW w:w="3119" w:type="dxa"/>
            <w:shd w:val="clear" w:color="auto" w:fill="auto"/>
            <w:vAlign w:val="center"/>
          </w:tcPr>
          <w:p>
            <w:pPr>
              <w:jc w:val="center"/>
              <w:rPr>
                <w:rFonts w:hint="eastAsia" w:ascii="宋体" w:hAnsi="宋体"/>
                <w:color w:val="000000"/>
                <w:sz w:val="18"/>
                <w:szCs w:val="18"/>
              </w:rPr>
            </w:pPr>
            <w:r>
              <w:rPr>
                <w:rFonts w:ascii="宋体" w:hAnsi="宋体"/>
                <w:color w:val="000000"/>
                <w:sz w:val="18"/>
                <w:szCs w:val="18"/>
              </w:rPr>
              <w:t>18种遗传性肿瘤基因检测（64基因）</w:t>
            </w:r>
          </w:p>
        </w:tc>
        <w:tc>
          <w:tcPr>
            <w:tcW w:w="2693" w:type="dxa"/>
            <w:shd w:val="clear" w:color="auto" w:fill="auto"/>
            <w:vAlign w:val="bottom"/>
          </w:tcPr>
          <w:p>
            <w:pPr>
              <w:jc w:val="center"/>
              <w:rPr>
                <w:rFonts w:hint="eastAsia" w:ascii="宋体" w:hAnsi="宋体" w:cs="宋体"/>
                <w:color w:val="000000"/>
                <w:sz w:val="18"/>
                <w:szCs w:val="18"/>
              </w:rPr>
            </w:pPr>
            <w:r>
              <w:rPr>
                <w:rFonts w:ascii="宋体" w:hAnsi="宋体"/>
                <w:color w:val="000000"/>
                <w:sz w:val="18"/>
                <w:szCs w:val="18"/>
              </w:rPr>
              <w:t>18种遗传性肿瘤基因检测（64基因）</w:t>
            </w:r>
          </w:p>
        </w:tc>
        <w:tc>
          <w:tcPr>
            <w:tcW w:w="879"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6000</w:t>
            </w:r>
          </w:p>
        </w:tc>
        <w:tc>
          <w:tcPr>
            <w:tcW w:w="993" w:type="dxa"/>
            <w:shd w:val="clear" w:color="auto" w:fill="auto"/>
            <w:vAlign w:val="center"/>
          </w:tcPr>
          <w:p>
            <w:pPr>
              <w:jc w:val="center"/>
              <w:rPr>
                <w:rFonts w:hint="eastAsia" w:ascii="宋体" w:hAnsi="宋体" w:cs="宋体"/>
                <w:color w:val="000000"/>
                <w:sz w:val="18"/>
                <w:szCs w:val="18"/>
              </w:rPr>
            </w:pPr>
          </w:p>
        </w:tc>
        <w:tc>
          <w:tcPr>
            <w:tcW w:w="1134" w:type="dxa"/>
          </w:tcPr>
          <w:p>
            <w:pPr>
              <w:jc w:val="center"/>
              <w:rPr>
                <w:rFonts w:hint="eastAsia" w:ascii="宋体" w:hAnsi="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9</w:t>
            </w:r>
          </w:p>
        </w:tc>
        <w:tc>
          <w:tcPr>
            <w:tcW w:w="311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标准版肿瘤靶向用药基因检测（组织</w:t>
            </w:r>
            <w:r>
              <w:rPr>
                <w:rFonts w:ascii="宋体" w:hAnsi="宋体"/>
                <w:color w:val="000000"/>
                <w:sz w:val="18"/>
                <w:szCs w:val="18"/>
              </w:rPr>
              <w:t>52基因）</w:t>
            </w:r>
          </w:p>
        </w:tc>
        <w:tc>
          <w:tcPr>
            <w:tcW w:w="2693" w:type="dxa"/>
            <w:shd w:val="clear" w:color="auto" w:fill="auto"/>
            <w:vAlign w:val="bottom"/>
          </w:tcPr>
          <w:p>
            <w:pPr>
              <w:jc w:val="center"/>
              <w:rPr>
                <w:rFonts w:hint="eastAsia" w:ascii="宋体" w:hAnsi="宋体" w:cs="宋体"/>
                <w:color w:val="000000"/>
                <w:sz w:val="18"/>
                <w:szCs w:val="18"/>
              </w:rPr>
            </w:pPr>
            <w:r>
              <w:rPr>
                <w:rFonts w:hint="eastAsia" w:ascii="宋体" w:hAnsi="宋体"/>
                <w:color w:val="000000"/>
                <w:sz w:val="18"/>
                <w:szCs w:val="18"/>
              </w:rPr>
              <w:t>标准版肿瘤靶向用药基因检测（组织</w:t>
            </w:r>
            <w:r>
              <w:rPr>
                <w:rFonts w:ascii="宋体" w:hAnsi="宋体"/>
                <w:color w:val="000000"/>
                <w:sz w:val="18"/>
                <w:szCs w:val="18"/>
              </w:rPr>
              <w:t>52基因）</w:t>
            </w:r>
          </w:p>
        </w:tc>
        <w:tc>
          <w:tcPr>
            <w:tcW w:w="879"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9800</w:t>
            </w:r>
          </w:p>
        </w:tc>
        <w:tc>
          <w:tcPr>
            <w:tcW w:w="993" w:type="dxa"/>
            <w:shd w:val="clear" w:color="auto" w:fill="auto"/>
            <w:vAlign w:val="center"/>
          </w:tcPr>
          <w:p>
            <w:pPr>
              <w:jc w:val="center"/>
              <w:rPr>
                <w:rFonts w:hint="eastAsia" w:ascii="宋体" w:hAnsi="宋体" w:cs="宋体"/>
                <w:color w:val="000000"/>
                <w:sz w:val="18"/>
                <w:szCs w:val="18"/>
              </w:rPr>
            </w:pPr>
          </w:p>
        </w:tc>
        <w:tc>
          <w:tcPr>
            <w:tcW w:w="1134" w:type="dxa"/>
          </w:tcPr>
          <w:p>
            <w:pPr>
              <w:jc w:val="center"/>
              <w:rPr>
                <w:rFonts w:hint="eastAsia" w:ascii="宋体" w:hAnsi="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jc w:val="center"/>
        </w:trPr>
        <w:tc>
          <w:tcPr>
            <w:tcW w:w="675" w:type="dxa"/>
            <w:shd w:val="clear" w:color="auto" w:fill="auto"/>
            <w:vAlign w:val="center"/>
          </w:tcPr>
          <w:p>
            <w:pPr>
              <w:jc w:val="center"/>
              <w:rPr>
                <w:rFonts w:hint="eastAsia" w:ascii="宋体" w:hAnsi="宋体"/>
                <w:color w:val="000000"/>
                <w:sz w:val="18"/>
                <w:szCs w:val="18"/>
              </w:rPr>
            </w:pPr>
            <w:r>
              <w:rPr>
                <w:rFonts w:ascii="宋体" w:hAnsi="宋体"/>
                <w:color w:val="000000"/>
                <w:sz w:val="18"/>
                <w:szCs w:val="18"/>
              </w:rPr>
              <w:t>10</w:t>
            </w:r>
          </w:p>
        </w:tc>
        <w:tc>
          <w:tcPr>
            <w:tcW w:w="311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全能版肿瘤个体化用药指导基因检测（组织800基因）</w:t>
            </w:r>
          </w:p>
        </w:tc>
        <w:tc>
          <w:tcPr>
            <w:tcW w:w="2693" w:type="dxa"/>
            <w:shd w:val="clear" w:color="auto" w:fill="auto"/>
            <w:vAlign w:val="bottom"/>
          </w:tcPr>
          <w:p>
            <w:pPr>
              <w:jc w:val="center"/>
              <w:rPr>
                <w:rFonts w:hint="eastAsia" w:ascii="宋体" w:hAnsi="宋体"/>
                <w:color w:val="000000"/>
                <w:sz w:val="18"/>
                <w:szCs w:val="18"/>
              </w:rPr>
            </w:pPr>
            <w:r>
              <w:rPr>
                <w:rFonts w:hint="eastAsia" w:ascii="宋体" w:hAnsi="宋体"/>
                <w:color w:val="000000"/>
                <w:sz w:val="18"/>
                <w:szCs w:val="18"/>
              </w:rPr>
              <w:t>基于新一代高通量测序 (NGS) 技术，一次性检测与靶向药物信息、化疗及内分泌用药信息、遗传性肿瘤信息、免疫治疗相关信息 (MSI 和 TMB)、肿瘤核心信号通路信息、肿瘤预后信息相关的 800 个基因。检测的变异类型包括点突变、 插入 / 缺失、扩增及基因融合等全部变异类型，帮助医生为患者制定专业的个体化治疗方案。</w:t>
            </w:r>
          </w:p>
        </w:tc>
        <w:tc>
          <w:tcPr>
            <w:tcW w:w="879" w:type="dxa"/>
            <w:shd w:val="clear" w:color="auto" w:fill="auto"/>
            <w:vAlign w:val="center"/>
          </w:tcPr>
          <w:p>
            <w:pPr>
              <w:jc w:val="center"/>
              <w:rPr>
                <w:rFonts w:hint="eastAsia" w:ascii="宋体" w:hAnsi="宋体"/>
                <w:color w:val="000000"/>
                <w:sz w:val="18"/>
                <w:szCs w:val="18"/>
              </w:rPr>
            </w:pPr>
            <w:r>
              <w:rPr>
                <w:rFonts w:ascii="宋体" w:hAnsi="宋体"/>
                <w:color w:val="000000"/>
                <w:sz w:val="18"/>
                <w:szCs w:val="18"/>
              </w:rPr>
              <w:t>16800</w:t>
            </w:r>
          </w:p>
        </w:tc>
        <w:tc>
          <w:tcPr>
            <w:tcW w:w="993" w:type="dxa"/>
            <w:shd w:val="clear" w:color="auto" w:fill="auto"/>
            <w:vAlign w:val="center"/>
          </w:tcPr>
          <w:p>
            <w:pPr>
              <w:jc w:val="center"/>
              <w:rPr>
                <w:rFonts w:hint="eastAsia" w:ascii="宋体" w:hAnsi="宋体"/>
                <w:color w:val="000000"/>
                <w:sz w:val="18"/>
                <w:szCs w:val="18"/>
              </w:rPr>
            </w:pPr>
          </w:p>
        </w:tc>
        <w:tc>
          <w:tcPr>
            <w:tcW w:w="1134" w:type="dxa"/>
          </w:tcPr>
          <w:p>
            <w:pPr>
              <w:jc w:val="center"/>
              <w:rPr>
                <w:rFonts w:hint="eastAsia" w:ascii="宋体" w:hAnsi="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11</w:t>
            </w:r>
          </w:p>
        </w:tc>
        <w:tc>
          <w:tcPr>
            <w:tcW w:w="311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全能版肿瘤个体化用药指导基因检测（血液800基因）</w:t>
            </w:r>
          </w:p>
        </w:tc>
        <w:tc>
          <w:tcPr>
            <w:tcW w:w="2693" w:type="dxa"/>
            <w:shd w:val="clear" w:color="auto" w:fill="auto"/>
            <w:vAlign w:val="bottom"/>
          </w:tcPr>
          <w:p>
            <w:pPr>
              <w:jc w:val="center"/>
              <w:rPr>
                <w:rFonts w:hint="eastAsia" w:ascii="宋体" w:hAnsi="宋体" w:cs="宋体"/>
                <w:color w:val="000000"/>
                <w:sz w:val="18"/>
                <w:szCs w:val="18"/>
              </w:rPr>
            </w:pPr>
            <w:r>
              <w:rPr>
                <w:rFonts w:hint="eastAsia" w:ascii="宋体" w:hAnsi="宋体"/>
                <w:color w:val="000000"/>
                <w:sz w:val="18"/>
                <w:szCs w:val="18"/>
              </w:rPr>
              <w:t>基于新一代高通量测序 (NGS) 技术，一次性检测与靶向药物信息、化疗及内分泌用药信息、遗传性肿瘤信息、免疫治疗相关信息 (MSI 和 TMB)、肿瘤核心信号通路信息、肿瘤预后信息相关的 800 个基因。检测的变异类型包括点突变、 插入 / 缺失、扩增及基因融合等全部变异类型，帮助医生为患者制定专业的个体化治疗方案。</w:t>
            </w:r>
            <w:r>
              <w:rPr>
                <w:rFonts w:ascii="宋体" w:hAnsi="宋体"/>
                <w:color w:val="000000"/>
                <w:sz w:val="18"/>
                <w:szCs w:val="18"/>
              </w:rPr>
              <w:t>该检测全面，适用于实体瘤患者。</w:t>
            </w:r>
          </w:p>
        </w:tc>
        <w:tc>
          <w:tcPr>
            <w:tcW w:w="879"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16800</w:t>
            </w:r>
          </w:p>
        </w:tc>
        <w:tc>
          <w:tcPr>
            <w:tcW w:w="993" w:type="dxa"/>
            <w:shd w:val="clear" w:color="auto" w:fill="auto"/>
            <w:vAlign w:val="center"/>
          </w:tcPr>
          <w:p>
            <w:pPr>
              <w:jc w:val="center"/>
              <w:rPr>
                <w:rFonts w:hint="eastAsia" w:ascii="宋体" w:hAnsi="宋体" w:cs="宋体"/>
                <w:color w:val="000000"/>
                <w:sz w:val="18"/>
                <w:szCs w:val="18"/>
              </w:rPr>
            </w:pPr>
          </w:p>
        </w:tc>
        <w:tc>
          <w:tcPr>
            <w:tcW w:w="1134" w:type="dxa"/>
          </w:tcPr>
          <w:p>
            <w:pPr>
              <w:jc w:val="center"/>
              <w:rPr>
                <w:rFonts w:hint="eastAsia" w:ascii="宋体" w:hAnsi="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12</w:t>
            </w:r>
          </w:p>
        </w:tc>
        <w:tc>
          <w:tcPr>
            <w:tcW w:w="311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基因拷贝数变异测序(CNV-seq)1.0</w:t>
            </w:r>
          </w:p>
        </w:tc>
        <w:tc>
          <w:tcPr>
            <w:tcW w:w="2693" w:type="dxa"/>
            <w:shd w:val="clear" w:color="auto" w:fill="auto"/>
            <w:vAlign w:val="bottom"/>
          </w:tcPr>
          <w:p>
            <w:pPr>
              <w:jc w:val="center"/>
              <w:rPr>
                <w:rFonts w:hint="eastAsia" w:ascii="宋体" w:hAnsi="宋体" w:cs="宋体"/>
                <w:color w:val="000000"/>
                <w:sz w:val="18"/>
                <w:szCs w:val="18"/>
              </w:rPr>
            </w:pPr>
            <w:r>
              <w:rPr>
                <w:rFonts w:hint="eastAsia" w:ascii="宋体" w:hAnsi="宋体"/>
                <w:color w:val="000000"/>
                <w:sz w:val="18"/>
                <w:szCs w:val="18"/>
              </w:rPr>
              <w:t>23对染色体异常检测 、染色体微缺失/微重复</w:t>
            </w:r>
          </w:p>
        </w:tc>
        <w:tc>
          <w:tcPr>
            <w:tcW w:w="879"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2500</w:t>
            </w:r>
          </w:p>
        </w:tc>
        <w:tc>
          <w:tcPr>
            <w:tcW w:w="993" w:type="dxa"/>
            <w:shd w:val="clear" w:color="auto" w:fill="auto"/>
            <w:vAlign w:val="center"/>
          </w:tcPr>
          <w:p>
            <w:pPr>
              <w:jc w:val="center"/>
              <w:rPr>
                <w:rFonts w:hint="eastAsia" w:ascii="宋体" w:hAnsi="宋体" w:cs="宋体"/>
                <w:color w:val="000000"/>
                <w:sz w:val="18"/>
                <w:szCs w:val="18"/>
              </w:rPr>
            </w:pPr>
          </w:p>
        </w:tc>
        <w:tc>
          <w:tcPr>
            <w:tcW w:w="1134" w:type="dxa"/>
          </w:tcPr>
          <w:p>
            <w:pPr>
              <w:jc w:val="center"/>
              <w:rPr>
                <w:rFonts w:hint="eastAsia" w:ascii="宋体" w:hAnsi="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13</w:t>
            </w:r>
          </w:p>
        </w:tc>
        <w:tc>
          <w:tcPr>
            <w:tcW w:w="311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儿童安全用药基因检测（</w:t>
            </w:r>
            <w:r>
              <w:rPr>
                <w:rFonts w:ascii="宋体" w:hAnsi="宋体"/>
                <w:color w:val="000000"/>
                <w:sz w:val="18"/>
                <w:szCs w:val="18"/>
              </w:rPr>
              <w:t>I）</w:t>
            </w:r>
          </w:p>
        </w:tc>
        <w:tc>
          <w:tcPr>
            <w:tcW w:w="2693" w:type="dxa"/>
            <w:shd w:val="clear" w:color="auto" w:fill="auto"/>
            <w:vAlign w:val="bottom"/>
          </w:tcPr>
          <w:p>
            <w:pPr>
              <w:jc w:val="center"/>
              <w:rPr>
                <w:rFonts w:hint="eastAsia" w:ascii="宋体" w:hAnsi="宋体" w:cs="宋体"/>
                <w:color w:val="000000"/>
                <w:sz w:val="18"/>
                <w:szCs w:val="18"/>
              </w:rPr>
            </w:pPr>
            <w:r>
              <w:rPr>
                <w:rFonts w:ascii="宋体" w:hAnsi="宋体"/>
                <w:color w:val="000000"/>
                <w:sz w:val="18"/>
                <w:szCs w:val="18"/>
              </w:rPr>
              <w:t>5个基因6个位点58种药物</w:t>
            </w:r>
          </w:p>
        </w:tc>
        <w:tc>
          <w:tcPr>
            <w:tcW w:w="879"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1000</w:t>
            </w:r>
          </w:p>
        </w:tc>
        <w:tc>
          <w:tcPr>
            <w:tcW w:w="993" w:type="dxa"/>
            <w:shd w:val="clear" w:color="auto" w:fill="auto"/>
            <w:vAlign w:val="center"/>
          </w:tcPr>
          <w:p>
            <w:pPr>
              <w:jc w:val="center"/>
              <w:rPr>
                <w:rFonts w:hint="eastAsia" w:ascii="宋体" w:hAnsi="宋体" w:cs="宋体"/>
                <w:color w:val="000000"/>
                <w:sz w:val="18"/>
                <w:szCs w:val="18"/>
              </w:rPr>
            </w:pPr>
          </w:p>
        </w:tc>
        <w:tc>
          <w:tcPr>
            <w:tcW w:w="1134" w:type="dxa"/>
          </w:tcPr>
          <w:p>
            <w:pPr>
              <w:jc w:val="center"/>
              <w:rPr>
                <w:rFonts w:hint="eastAsia" w:ascii="宋体" w:hAnsi="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14</w:t>
            </w:r>
          </w:p>
        </w:tc>
        <w:tc>
          <w:tcPr>
            <w:tcW w:w="311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儿童安全用药基因检测（</w:t>
            </w:r>
            <w:r>
              <w:rPr>
                <w:rFonts w:ascii="宋体" w:hAnsi="宋体"/>
                <w:color w:val="000000"/>
                <w:sz w:val="18"/>
                <w:szCs w:val="18"/>
              </w:rPr>
              <w:t>II）</w:t>
            </w:r>
          </w:p>
        </w:tc>
        <w:tc>
          <w:tcPr>
            <w:tcW w:w="2693" w:type="dxa"/>
            <w:shd w:val="clear" w:color="auto" w:fill="auto"/>
            <w:vAlign w:val="bottom"/>
          </w:tcPr>
          <w:p>
            <w:pPr>
              <w:jc w:val="center"/>
              <w:rPr>
                <w:rFonts w:hint="eastAsia" w:ascii="宋体" w:hAnsi="宋体" w:cs="宋体"/>
                <w:color w:val="000000"/>
                <w:sz w:val="18"/>
                <w:szCs w:val="18"/>
              </w:rPr>
            </w:pPr>
            <w:r>
              <w:rPr>
                <w:rFonts w:ascii="宋体" w:hAnsi="宋体"/>
                <w:color w:val="000000"/>
                <w:sz w:val="18"/>
                <w:szCs w:val="18"/>
              </w:rPr>
              <w:t>51个基因82个位点127种药物</w:t>
            </w:r>
          </w:p>
        </w:tc>
        <w:tc>
          <w:tcPr>
            <w:tcW w:w="879"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1500</w:t>
            </w:r>
          </w:p>
        </w:tc>
        <w:tc>
          <w:tcPr>
            <w:tcW w:w="993" w:type="dxa"/>
            <w:shd w:val="clear" w:color="auto" w:fill="auto"/>
            <w:vAlign w:val="center"/>
          </w:tcPr>
          <w:p>
            <w:pPr>
              <w:jc w:val="center"/>
              <w:rPr>
                <w:rFonts w:hint="eastAsia" w:ascii="宋体" w:hAnsi="宋体" w:cs="宋体"/>
                <w:color w:val="000000"/>
                <w:sz w:val="18"/>
                <w:szCs w:val="18"/>
              </w:rPr>
            </w:pPr>
          </w:p>
        </w:tc>
        <w:tc>
          <w:tcPr>
            <w:tcW w:w="1134" w:type="dxa"/>
          </w:tcPr>
          <w:p>
            <w:pPr>
              <w:jc w:val="center"/>
              <w:rPr>
                <w:rFonts w:hint="eastAsia" w:ascii="宋体" w:hAnsi="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15</w:t>
            </w:r>
          </w:p>
        </w:tc>
        <w:tc>
          <w:tcPr>
            <w:tcW w:w="311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染色体核型分型</w:t>
            </w:r>
          </w:p>
        </w:tc>
        <w:tc>
          <w:tcPr>
            <w:tcW w:w="2693" w:type="dxa"/>
            <w:shd w:val="clear" w:color="auto" w:fill="auto"/>
            <w:vAlign w:val="bottom"/>
          </w:tcPr>
          <w:p>
            <w:pPr>
              <w:jc w:val="center"/>
              <w:rPr>
                <w:rFonts w:hint="eastAsia" w:ascii="宋体" w:hAnsi="宋体" w:cs="宋体"/>
                <w:color w:val="000000"/>
                <w:sz w:val="18"/>
                <w:szCs w:val="18"/>
              </w:rPr>
            </w:pPr>
            <w:r>
              <w:rPr>
                <w:rFonts w:ascii="宋体" w:hAnsi="宋体"/>
                <w:color w:val="000000"/>
                <w:sz w:val="18"/>
                <w:szCs w:val="18"/>
              </w:rPr>
              <w:t>23对染色体异常检测</w:t>
            </w:r>
          </w:p>
        </w:tc>
        <w:tc>
          <w:tcPr>
            <w:tcW w:w="879"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500</w:t>
            </w:r>
          </w:p>
        </w:tc>
        <w:tc>
          <w:tcPr>
            <w:tcW w:w="993" w:type="dxa"/>
            <w:shd w:val="clear" w:color="auto" w:fill="auto"/>
            <w:vAlign w:val="center"/>
          </w:tcPr>
          <w:p>
            <w:pPr>
              <w:jc w:val="center"/>
              <w:rPr>
                <w:rFonts w:hint="eastAsia" w:ascii="宋体" w:hAnsi="宋体" w:cs="宋体"/>
                <w:color w:val="000000"/>
                <w:sz w:val="18"/>
                <w:szCs w:val="18"/>
              </w:rPr>
            </w:pPr>
          </w:p>
        </w:tc>
        <w:tc>
          <w:tcPr>
            <w:tcW w:w="1134" w:type="dxa"/>
          </w:tcPr>
          <w:p>
            <w:pPr>
              <w:jc w:val="center"/>
              <w:rPr>
                <w:rFonts w:hint="eastAsia" w:ascii="宋体" w:hAnsi="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jc w:val="center"/>
              <w:rPr>
                <w:rFonts w:hint="eastAsia" w:ascii="宋体" w:hAnsi="宋体"/>
                <w:color w:val="000000"/>
                <w:sz w:val="18"/>
                <w:szCs w:val="18"/>
              </w:rPr>
            </w:pPr>
            <w:r>
              <w:rPr>
                <w:rFonts w:ascii="宋体" w:hAnsi="宋体"/>
                <w:color w:val="000000"/>
                <w:sz w:val="18"/>
                <w:szCs w:val="18"/>
              </w:rPr>
              <w:t>16</w:t>
            </w:r>
          </w:p>
        </w:tc>
        <w:tc>
          <w:tcPr>
            <w:tcW w:w="311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人乳头瘤病毒（HPV）22种分型检测（基因芯片法）</w:t>
            </w:r>
          </w:p>
        </w:tc>
        <w:tc>
          <w:tcPr>
            <w:tcW w:w="2693" w:type="dxa"/>
            <w:shd w:val="clear" w:color="auto" w:fill="auto"/>
            <w:vAlign w:val="bottom"/>
          </w:tcPr>
          <w:p>
            <w:pPr>
              <w:jc w:val="center"/>
              <w:rPr>
                <w:rFonts w:hint="eastAsia" w:ascii="宋体" w:hAnsi="宋体"/>
                <w:color w:val="000000"/>
                <w:sz w:val="18"/>
                <w:szCs w:val="18"/>
              </w:rPr>
            </w:pPr>
            <w:r>
              <w:rPr>
                <w:rFonts w:hint="eastAsia" w:ascii="宋体" w:hAnsi="宋体"/>
                <w:color w:val="000000"/>
                <w:sz w:val="18"/>
                <w:szCs w:val="18"/>
              </w:rPr>
              <w:t>22种HPV分型，含18种高危亚型、4种低危亚型</w:t>
            </w:r>
          </w:p>
        </w:tc>
        <w:tc>
          <w:tcPr>
            <w:tcW w:w="879" w:type="dxa"/>
            <w:shd w:val="clear" w:color="auto" w:fill="auto"/>
            <w:vAlign w:val="center"/>
          </w:tcPr>
          <w:p>
            <w:pPr>
              <w:jc w:val="center"/>
              <w:rPr>
                <w:rFonts w:hint="eastAsia" w:ascii="宋体" w:hAnsi="宋体"/>
                <w:color w:val="000000"/>
                <w:sz w:val="18"/>
                <w:szCs w:val="18"/>
              </w:rPr>
            </w:pPr>
            <w:r>
              <w:rPr>
                <w:rFonts w:ascii="宋体" w:hAnsi="宋体"/>
                <w:color w:val="000000"/>
                <w:sz w:val="18"/>
                <w:szCs w:val="18"/>
              </w:rPr>
              <w:t>220</w:t>
            </w:r>
          </w:p>
        </w:tc>
        <w:tc>
          <w:tcPr>
            <w:tcW w:w="993" w:type="dxa"/>
            <w:shd w:val="clear" w:color="auto" w:fill="auto"/>
            <w:vAlign w:val="center"/>
          </w:tcPr>
          <w:p>
            <w:pPr>
              <w:jc w:val="center"/>
              <w:rPr>
                <w:rFonts w:hint="eastAsia" w:ascii="宋体" w:hAnsi="宋体"/>
                <w:color w:val="000000"/>
                <w:sz w:val="18"/>
                <w:szCs w:val="18"/>
              </w:rPr>
            </w:pPr>
          </w:p>
        </w:tc>
        <w:tc>
          <w:tcPr>
            <w:tcW w:w="1134" w:type="dxa"/>
          </w:tcPr>
          <w:p>
            <w:pPr>
              <w:jc w:val="center"/>
              <w:rPr>
                <w:rFonts w:hint="eastAsia" w:ascii="宋体" w:hAnsi="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jc w:val="center"/>
              <w:rPr>
                <w:rFonts w:hint="eastAsia" w:ascii="宋体" w:hAnsi="宋体"/>
                <w:color w:val="000000"/>
                <w:sz w:val="18"/>
                <w:szCs w:val="18"/>
              </w:rPr>
            </w:pPr>
            <w:r>
              <w:rPr>
                <w:rFonts w:ascii="宋体" w:hAnsi="宋体"/>
                <w:color w:val="000000"/>
                <w:sz w:val="18"/>
                <w:szCs w:val="18"/>
              </w:rPr>
              <w:t>17</w:t>
            </w:r>
          </w:p>
        </w:tc>
        <w:tc>
          <w:tcPr>
            <w:tcW w:w="311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十五项遗传性耳聋相关基因检测</w:t>
            </w:r>
          </w:p>
        </w:tc>
        <w:tc>
          <w:tcPr>
            <w:tcW w:w="2693" w:type="dxa"/>
            <w:shd w:val="clear" w:color="auto" w:fill="auto"/>
            <w:vAlign w:val="bottom"/>
          </w:tcPr>
          <w:p>
            <w:pPr>
              <w:jc w:val="center"/>
              <w:rPr>
                <w:rFonts w:hint="eastAsia" w:ascii="宋体" w:hAnsi="宋体"/>
                <w:color w:val="000000"/>
                <w:sz w:val="18"/>
                <w:szCs w:val="18"/>
              </w:rPr>
            </w:pPr>
            <w:r>
              <w:rPr>
                <w:rFonts w:hint="eastAsia" w:ascii="宋体" w:hAnsi="宋体"/>
                <w:color w:val="000000"/>
                <w:sz w:val="18"/>
                <w:szCs w:val="18"/>
              </w:rPr>
              <w:t>先天性耳聋、药物性耳聋、大前庭水管综合征检测</w:t>
            </w:r>
          </w:p>
        </w:tc>
        <w:tc>
          <w:tcPr>
            <w:tcW w:w="879" w:type="dxa"/>
            <w:shd w:val="clear" w:color="auto" w:fill="auto"/>
            <w:vAlign w:val="center"/>
          </w:tcPr>
          <w:p>
            <w:pPr>
              <w:jc w:val="center"/>
              <w:rPr>
                <w:rFonts w:hint="eastAsia" w:ascii="宋体" w:hAnsi="宋体"/>
                <w:color w:val="000000"/>
                <w:sz w:val="18"/>
                <w:szCs w:val="18"/>
              </w:rPr>
            </w:pPr>
            <w:r>
              <w:rPr>
                <w:rFonts w:ascii="宋体" w:hAnsi="宋体"/>
                <w:color w:val="000000"/>
                <w:sz w:val="18"/>
                <w:szCs w:val="18"/>
              </w:rPr>
              <w:t>1650</w:t>
            </w:r>
          </w:p>
        </w:tc>
        <w:tc>
          <w:tcPr>
            <w:tcW w:w="993" w:type="dxa"/>
            <w:shd w:val="clear" w:color="auto" w:fill="auto"/>
            <w:vAlign w:val="center"/>
          </w:tcPr>
          <w:p>
            <w:pPr>
              <w:jc w:val="center"/>
              <w:rPr>
                <w:rFonts w:hint="eastAsia" w:ascii="宋体" w:hAnsi="宋体"/>
                <w:color w:val="000000"/>
                <w:sz w:val="18"/>
                <w:szCs w:val="18"/>
              </w:rPr>
            </w:pPr>
          </w:p>
        </w:tc>
        <w:tc>
          <w:tcPr>
            <w:tcW w:w="1134" w:type="dxa"/>
          </w:tcPr>
          <w:p>
            <w:pPr>
              <w:jc w:val="center"/>
              <w:rPr>
                <w:rFonts w:hint="eastAsia" w:ascii="宋体" w:hAnsi="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18</w:t>
            </w:r>
          </w:p>
        </w:tc>
        <w:tc>
          <w:tcPr>
            <w:tcW w:w="311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遗传性耳聋18个基因100个位点相关基因突变检测（高通量测序法）</w:t>
            </w:r>
          </w:p>
        </w:tc>
        <w:tc>
          <w:tcPr>
            <w:tcW w:w="2693" w:type="dxa"/>
            <w:shd w:val="clear" w:color="auto" w:fill="auto"/>
            <w:vAlign w:val="bottom"/>
          </w:tcPr>
          <w:p>
            <w:pPr>
              <w:jc w:val="center"/>
              <w:rPr>
                <w:rFonts w:hint="eastAsia" w:ascii="宋体" w:hAnsi="宋体" w:cs="宋体"/>
                <w:color w:val="000000"/>
                <w:sz w:val="18"/>
                <w:szCs w:val="18"/>
              </w:rPr>
            </w:pPr>
            <w:r>
              <w:rPr>
                <w:rFonts w:hint="eastAsia" w:ascii="宋体" w:hAnsi="宋体" w:cs="宋体"/>
                <w:color w:val="000000"/>
                <w:sz w:val="18"/>
                <w:szCs w:val="18"/>
              </w:rPr>
              <w:t>覆盖非综合征耳聋和综合征耳聋相关的18个基因100个位点变异信息。</w:t>
            </w:r>
          </w:p>
        </w:tc>
        <w:tc>
          <w:tcPr>
            <w:tcW w:w="879"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6050</w:t>
            </w:r>
          </w:p>
        </w:tc>
        <w:tc>
          <w:tcPr>
            <w:tcW w:w="993" w:type="dxa"/>
            <w:shd w:val="clear" w:color="auto" w:fill="auto"/>
            <w:vAlign w:val="center"/>
          </w:tcPr>
          <w:p>
            <w:pPr>
              <w:jc w:val="center"/>
              <w:rPr>
                <w:rFonts w:hint="eastAsia" w:ascii="宋体" w:hAnsi="宋体" w:cs="宋体"/>
                <w:color w:val="000000"/>
                <w:sz w:val="18"/>
                <w:szCs w:val="18"/>
              </w:rPr>
            </w:pPr>
          </w:p>
        </w:tc>
        <w:tc>
          <w:tcPr>
            <w:tcW w:w="1134" w:type="dxa"/>
          </w:tcPr>
          <w:p>
            <w:pPr>
              <w:jc w:val="center"/>
              <w:rPr>
                <w:rFonts w:hint="eastAsia" w:ascii="宋体" w:hAnsi="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19</w:t>
            </w:r>
          </w:p>
        </w:tc>
        <w:tc>
          <w:tcPr>
            <w:tcW w:w="311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遗传性耳聋基因检测（227个基因+线粒体基因组）</w:t>
            </w:r>
          </w:p>
        </w:tc>
        <w:tc>
          <w:tcPr>
            <w:tcW w:w="2693" w:type="dxa"/>
            <w:shd w:val="clear" w:color="auto" w:fill="auto"/>
            <w:vAlign w:val="bottom"/>
          </w:tcPr>
          <w:p>
            <w:pPr>
              <w:jc w:val="center"/>
              <w:rPr>
                <w:rFonts w:hint="eastAsia" w:ascii="宋体" w:hAnsi="宋体" w:cs="宋体"/>
                <w:color w:val="000000"/>
                <w:sz w:val="18"/>
                <w:szCs w:val="18"/>
              </w:rPr>
            </w:pPr>
            <w:r>
              <w:rPr>
                <w:rFonts w:hint="eastAsia" w:ascii="宋体" w:hAnsi="宋体" w:cs="宋体"/>
                <w:color w:val="000000"/>
                <w:sz w:val="18"/>
                <w:szCs w:val="18"/>
              </w:rPr>
              <w:t>227个核基因组+线粒体基因组全序列，覆盖已报道的非综合征耳聋和综合征耳聋。</w:t>
            </w:r>
          </w:p>
        </w:tc>
        <w:tc>
          <w:tcPr>
            <w:tcW w:w="879"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6000</w:t>
            </w:r>
          </w:p>
        </w:tc>
        <w:tc>
          <w:tcPr>
            <w:tcW w:w="993" w:type="dxa"/>
            <w:shd w:val="clear" w:color="auto" w:fill="auto"/>
            <w:vAlign w:val="center"/>
          </w:tcPr>
          <w:p>
            <w:pPr>
              <w:jc w:val="center"/>
              <w:rPr>
                <w:rFonts w:hint="eastAsia" w:ascii="宋体" w:hAnsi="宋体" w:cs="宋体"/>
                <w:color w:val="000000"/>
                <w:sz w:val="18"/>
                <w:szCs w:val="18"/>
              </w:rPr>
            </w:pPr>
          </w:p>
        </w:tc>
        <w:tc>
          <w:tcPr>
            <w:tcW w:w="1134" w:type="dxa"/>
          </w:tcPr>
          <w:p>
            <w:pPr>
              <w:jc w:val="center"/>
              <w:rPr>
                <w:rFonts w:hint="eastAsia" w:ascii="宋体" w:hAnsi="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20</w:t>
            </w:r>
          </w:p>
        </w:tc>
        <w:tc>
          <w:tcPr>
            <w:tcW w:w="311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GJB2编码区及剪切位点检测</w:t>
            </w:r>
          </w:p>
        </w:tc>
        <w:tc>
          <w:tcPr>
            <w:tcW w:w="2693" w:type="dxa"/>
            <w:shd w:val="clear" w:color="auto" w:fill="auto"/>
            <w:vAlign w:val="bottom"/>
          </w:tcPr>
          <w:p>
            <w:pPr>
              <w:jc w:val="center"/>
              <w:rPr>
                <w:rFonts w:hint="eastAsia" w:ascii="宋体" w:hAnsi="宋体" w:cs="宋体"/>
                <w:color w:val="000000"/>
                <w:sz w:val="18"/>
                <w:szCs w:val="18"/>
              </w:rPr>
            </w:pPr>
            <w:r>
              <w:rPr>
                <w:rFonts w:hint="eastAsia" w:ascii="宋体" w:hAnsi="宋体" w:cs="宋体"/>
                <w:color w:val="000000"/>
                <w:sz w:val="18"/>
                <w:szCs w:val="18"/>
              </w:rPr>
              <w:t>GJB2外显子及其上下游10bp内含子单碱基突变、小插入缺失（&lt;20bp）</w:t>
            </w:r>
          </w:p>
        </w:tc>
        <w:tc>
          <w:tcPr>
            <w:tcW w:w="879"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2000</w:t>
            </w:r>
          </w:p>
        </w:tc>
        <w:tc>
          <w:tcPr>
            <w:tcW w:w="993" w:type="dxa"/>
            <w:shd w:val="clear" w:color="auto" w:fill="auto"/>
            <w:vAlign w:val="center"/>
          </w:tcPr>
          <w:p>
            <w:pPr>
              <w:jc w:val="center"/>
              <w:rPr>
                <w:rFonts w:hint="eastAsia" w:ascii="宋体" w:hAnsi="宋体" w:cs="宋体"/>
                <w:color w:val="000000"/>
                <w:sz w:val="18"/>
                <w:szCs w:val="18"/>
              </w:rPr>
            </w:pPr>
          </w:p>
        </w:tc>
        <w:tc>
          <w:tcPr>
            <w:tcW w:w="1134" w:type="dxa"/>
          </w:tcPr>
          <w:p>
            <w:pPr>
              <w:jc w:val="center"/>
              <w:rPr>
                <w:rFonts w:hint="eastAsia" w:ascii="宋体" w:hAnsi="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21</w:t>
            </w:r>
          </w:p>
        </w:tc>
        <w:tc>
          <w:tcPr>
            <w:tcW w:w="311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SLC26A4编码区及剪切位点检测</w:t>
            </w:r>
          </w:p>
        </w:tc>
        <w:tc>
          <w:tcPr>
            <w:tcW w:w="2693" w:type="dxa"/>
            <w:shd w:val="clear" w:color="auto" w:fill="auto"/>
            <w:vAlign w:val="bottom"/>
          </w:tcPr>
          <w:p>
            <w:pPr>
              <w:jc w:val="center"/>
              <w:rPr>
                <w:rFonts w:hint="eastAsia" w:ascii="宋体" w:hAnsi="宋体" w:cs="宋体"/>
                <w:color w:val="000000"/>
                <w:sz w:val="18"/>
                <w:szCs w:val="18"/>
              </w:rPr>
            </w:pPr>
            <w:r>
              <w:rPr>
                <w:rFonts w:hint="eastAsia" w:ascii="宋体" w:hAnsi="宋体" w:cs="宋体"/>
                <w:color w:val="000000"/>
                <w:sz w:val="18"/>
                <w:szCs w:val="18"/>
              </w:rPr>
              <w:t>SLC26A4基因外显子及其上下游10bp内含子单碱基突变、小插入缺失（&lt;20bp）</w:t>
            </w:r>
          </w:p>
        </w:tc>
        <w:tc>
          <w:tcPr>
            <w:tcW w:w="879"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2000</w:t>
            </w:r>
          </w:p>
        </w:tc>
        <w:tc>
          <w:tcPr>
            <w:tcW w:w="993" w:type="dxa"/>
            <w:shd w:val="clear" w:color="auto" w:fill="auto"/>
            <w:vAlign w:val="center"/>
          </w:tcPr>
          <w:p>
            <w:pPr>
              <w:jc w:val="center"/>
              <w:rPr>
                <w:rFonts w:hint="eastAsia" w:ascii="宋体" w:hAnsi="宋体" w:cs="宋体"/>
                <w:color w:val="000000"/>
                <w:sz w:val="18"/>
                <w:szCs w:val="18"/>
              </w:rPr>
            </w:pPr>
          </w:p>
        </w:tc>
        <w:tc>
          <w:tcPr>
            <w:tcW w:w="1134" w:type="dxa"/>
          </w:tcPr>
          <w:p>
            <w:pPr>
              <w:jc w:val="center"/>
              <w:rPr>
                <w:rFonts w:hint="eastAsia" w:ascii="宋体" w:hAnsi="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22</w:t>
            </w:r>
          </w:p>
        </w:tc>
        <w:tc>
          <w:tcPr>
            <w:tcW w:w="311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杜氏/贝氏肌营养不良症(DMD/BMD)基因检测</w:t>
            </w:r>
          </w:p>
        </w:tc>
        <w:tc>
          <w:tcPr>
            <w:tcW w:w="2693" w:type="dxa"/>
            <w:shd w:val="clear" w:color="auto" w:fill="auto"/>
            <w:vAlign w:val="bottom"/>
          </w:tcPr>
          <w:p>
            <w:pPr>
              <w:jc w:val="center"/>
              <w:rPr>
                <w:rFonts w:hint="eastAsia" w:ascii="宋体" w:hAnsi="宋体" w:cs="宋体"/>
                <w:color w:val="000000"/>
                <w:sz w:val="18"/>
                <w:szCs w:val="18"/>
              </w:rPr>
            </w:pPr>
            <w:r>
              <w:rPr>
                <w:rFonts w:hint="eastAsia" w:ascii="宋体" w:hAnsi="宋体" w:cs="宋体"/>
                <w:color w:val="000000"/>
                <w:sz w:val="18"/>
                <w:szCs w:val="18"/>
              </w:rPr>
              <w:t>DMD基因79个外显子编码区及其上下游50bp内含子以及21个内含子区域单碱基突变、小插入缺失（&lt;20bp）、外显子重复、外显子缺失</w:t>
            </w:r>
          </w:p>
        </w:tc>
        <w:tc>
          <w:tcPr>
            <w:tcW w:w="879"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3500</w:t>
            </w:r>
          </w:p>
        </w:tc>
        <w:tc>
          <w:tcPr>
            <w:tcW w:w="993" w:type="dxa"/>
            <w:shd w:val="clear" w:color="auto" w:fill="auto"/>
            <w:vAlign w:val="center"/>
          </w:tcPr>
          <w:p>
            <w:pPr>
              <w:jc w:val="center"/>
              <w:rPr>
                <w:rFonts w:hint="eastAsia" w:ascii="宋体" w:hAnsi="宋体" w:cs="宋体"/>
                <w:color w:val="000000"/>
                <w:sz w:val="18"/>
                <w:szCs w:val="18"/>
              </w:rPr>
            </w:pPr>
          </w:p>
        </w:tc>
        <w:tc>
          <w:tcPr>
            <w:tcW w:w="1134" w:type="dxa"/>
          </w:tcPr>
          <w:p>
            <w:pPr>
              <w:jc w:val="center"/>
              <w:rPr>
                <w:rFonts w:hint="eastAsia" w:ascii="宋体" w:hAnsi="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23</w:t>
            </w:r>
          </w:p>
        </w:tc>
        <w:tc>
          <w:tcPr>
            <w:tcW w:w="311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17种常见单基因遗传病基因检测</w:t>
            </w:r>
          </w:p>
        </w:tc>
        <w:tc>
          <w:tcPr>
            <w:tcW w:w="2693" w:type="dxa"/>
            <w:shd w:val="clear" w:color="auto" w:fill="auto"/>
            <w:vAlign w:val="bottom"/>
          </w:tcPr>
          <w:p>
            <w:pPr>
              <w:jc w:val="center"/>
              <w:rPr>
                <w:rFonts w:hint="eastAsia" w:ascii="宋体" w:hAnsi="宋体" w:cs="宋体"/>
                <w:color w:val="000000"/>
                <w:sz w:val="18"/>
                <w:szCs w:val="18"/>
              </w:rPr>
            </w:pPr>
            <w:r>
              <w:rPr>
                <w:rFonts w:hint="eastAsia" w:ascii="宋体" w:hAnsi="宋体" w:cs="宋体"/>
                <w:color w:val="000000"/>
                <w:sz w:val="18"/>
                <w:szCs w:val="18"/>
              </w:rPr>
              <w:t>覆盖进行性假肥大型肌营养不良、苯丙酮尿症、α,β地中海贫血等17种常见隐性单基因遗传病、共27个基因。</w:t>
            </w:r>
          </w:p>
        </w:tc>
        <w:tc>
          <w:tcPr>
            <w:tcW w:w="879"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3500</w:t>
            </w:r>
          </w:p>
        </w:tc>
        <w:tc>
          <w:tcPr>
            <w:tcW w:w="993" w:type="dxa"/>
            <w:shd w:val="clear" w:color="auto" w:fill="auto"/>
            <w:vAlign w:val="center"/>
          </w:tcPr>
          <w:p>
            <w:pPr>
              <w:jc w:val="center"/>
              <w:rPr>
                <w:rFonts w:hint="eastAsia" w:ascii="宋体" w:hAnsi="宋体" w:cs="宋体"/>
                <w:color w:val="000000"/>
                <w:sz w:val="18"/>
                <w:szCs w:val="18"/>
              </w:rPr>
            </w:pPr>
          </w:p>
        </w:tc>
        <w:tc>
          <w:tcPr>
            <w:tcW w:w="1134" w:type="dxa"/>
          </w:tcPr>
          <w:p>
            <w:pPr>
              <w:jc w:val="center"/>
              <w:rPr>
                <w:rFonts w:hint="eastAsia" w:ascii="宋体" w:hAnsi="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24</w:t>
            </w:r>
          </w:p>
        </w:tc>
        <w:tc>
          <w:tcPr>
            <w:tcW w:w="311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神经肌肉系统遗传病基因检测</w:t>
            </w:r>
          </w:p>
        </w:tc>
        <w:tc>
          <w:tcPr>
            <w:tcW w:w="2693" w:type="dxa"/>
            <w:shd w:val="clear" w:color="auto" w:fill="auto"/>
            <w:vAlign w:val="bottom"/>
          </w:tcPr>
          <w:p>
            <w:pPr>
              <w:jc w:val="center"/>
              <w:rPr>
                <w:rFonts w:hint="eastAsia" w:ascii="宋体" w:hAnsi="宋体" w:cs="宋体"/>
                <w:color w:val="000000"/>
                <w:sz w:val="18"/>
                <w:szCs w:val="18"/>
              </w:rPr>
            </w:pPr>
            <w:r>
              <w:rPr>
                <w:rFonts w:hint="eastAsia" w:ascii="宋体" w:hAnsi="宋体" w:cs="宋体"/>
                <w:color w:val="000000"/>
                <w:sz w:val="18"/>
                <w:szCs w:val="18"/>
              </w:rPr>
              <w:t>覆盖肌营养不良、腓骨肌萎缩症、遗传性痉挛性截瘫等神经肌肉系统1314种遗传病、1004个基因。</w:t>
            </w:r>
          </w:p>
        </w:tc>
        <w:tc>
          <w:tcPr>
            <w:tcW w:w="879"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6000</w:t>
            </w:r>
          </w:p>
        </w:tc>
        <w:tc>
          <w:tcPr>
            <w:tcW w:w="993" w:type="dxa"/>
            <w:shd w:val="clear" w:color="auto" w:fill="auto"/>
            <w:vAlign w:val="center"/>
          </w:tcPr>
          <w:p>
            <w:pPr>
              <w:ind w:firstLine="360" w:firstLineChars="200"/>
              <w:jc w:val="center"/>
              <w:rPr>
                <w:rFonts w:hint="eastAsia" w:ascii="宋体" w:hAnsi="宋体" w:cs="宋体"/>
                <w:color w:val="000000"/>
                <w:sz w:val="18"/>
                <w:szCs w:val="18"/>
              </w:rPr>
            </w:pPr>
          </w:p>
        </w:tc>
        <w:tc>
          <w:tcPr>
            <w:tcW w:w="1134" w:type="dxa"/>
          </w:tcPr>
          <w:p>
            <w:pPr>
              <w:ind w:firstLine="360" w:firstLineChars="200"/>
              <w:rPr>
                <w:rFonts w:hint="eastAsia" w:ascii="宋体" w:hAnsi="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25</w:t>
            </w:r>
          </w:p>
        </w:tc>
        <w:tc>
          <w:tcPr>
            <w:tcW w:w="311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癫痫相关基因检测</w:t>
            </w:r>
          </w:p>
        </w:tc>
        <w:tc>
          <w:tcPr>
            <w:tcW w:w="2693" w:type="dxa"/>
            <w:shd w:val="clear" w:color="auto" w:fill="auto"/>
            <w:vAlign w:val="bottom"/>
          </w:tcPr>
          <w:p>
            <w:pPr>
              <w:jc w:val="center"/>
              <w:rPr>
                <w:rFonts w:hint="eastAsia" w:ascii="宋体" w:hAnsi="宋体" w:cs="宋体"/>
                <w:color w:val="000000"/>
                <w:sz w:val="18"/>
                <w:szCs w:val="18"/>
              </w:rPr>
            </w:pPr>
            <w:r>
              <w:rPr>
                <w:rFonts w:hint="eastAsia" w:ascii="宋体" w:hAnsi="宋体" w:cs="宋体"/>
                <w:color w:val="000000"/>
                <w:sz w:val="18"/>
                <w:szCs w:val="18"/>
              </w:rPr>
              <w:t>覆盖早期婴儿癫痫性脑病、良性家族性新生儿癫痫等癫痫相关的498种遗传病、452个基因。</w:t>
            </w:r>
          </w:p>
        </w:tc>
        <w:tc>
          <w:tcPr>
            <w:tcW w:w="879" w:type="dxa"/>
            <w:shd w:val="clear" w:color="auto" w:fill="auto"/>
            <w:vAlign w:val="center"/>
          </w:tcPr>
          <w:p>
            <w:pPr>
              <w:jc w:val="center"/>
              <w:rPr>
                <w:rFonts w:hint="eastAsia" w:ascii="宋体" w:hAnsi="宋体" w:cs="宋体"/>
                <w:color w:val="000000"/>
                <w:sz w:val="18"/>
                <w:szCs w:val="18"/>
              </w:rPr>
            </w:pPr>
            <w:r>
              <w:rPr>
                <w:rFonts w:ascii="宋体" w:hAnsi="宋体"/>
                <w:color w:val="000000"/>
                <w:sz w:val="18"/>
                <w:szCs w:val="18"/>
              </w:rPr>
              <w:t>6000</w:t>
            </w:r>
          </w:p>
        </w:tc>
        <w:tc>
          <w:tcPr>
            <w:tcW w:w="993" w:type="dxa"/>
            <w:shd w:val="clear" w:color="auto" w:fill="auto"/>
            <w:vAlign w:val="center"/>
          </w:tcPr>
          <w:p>
            <w:pPr>
              <w:jc w:val="center"/>
              <w:rPr>
                <w:rFonts w:hint="eastAsia" w:ascii="宋体" w:hAnsi="宋体" w:cs="宋体"/>
                <w:color w:val="000000"/>
                <w:sz w:val="18"/>
                <w:szCs w:val="18"/>
              </w:rPr>
            </w:pPr>
          </w:p>
        </w:tc>
        <w:tc>
          <w:tcPr>
            <w:tcW w:w="1134" w:type="dxa"/>
          </w:tcPr>
          <w:p>
            <w:pPr>
              <w:jc w:val="center"/>
              <w:rPr>
                <w:rFonts w:hint="eastAsia" w:ascii="宋体" w:hAnsi="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26</w:t>
            </w:r>
          </w:p>
        </w:tc>
        <w:tc>
          <w:tcPr>
            <w:tcW w:w="311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呼吸系统靶向病原微生物核酸检测（高通量测序法）</w:t>
            </w:r>
          </w:p>
        </w:tc>
        <w:tc>
          <w:tcPr>
            <w:tcW w:w="2693" w:type="dxa"/>
            <w:shd w:val="clear" w:color="auto" w:fill="auto"/>
            <w:vAlign w:val="bottom"/>
          </w:tcPr>
          <w:p>
            <w:pPr>
              <w:jc w:val="center"/>
              <w:rPr>
                <w:rFonts w:hint="eastAsia" w:ascii="宋体" w:hAnsi="宋体" w:cs="宋体"/>
                <w:color w:val="000000"/>
                <w:sz w:val="18"/>
                <w:szCs w:val="18"/>
              </w:rPr>
            </w:pPr>
            <w:r>
              <w:rPr>
                <w:rFonts w:hint="eastAsia" w:ascii="宋体" w:hAnsi="宋体" w:cs="宋体"/>
                <w:color w:val="000000"/>
                <w:sz w:val="18"/>
                <w:szCs w:val="18"/>
              </w:rPr>
              <w:t>可检测180多种呼吸系统感染常见病原微生物，指标涵盖DNA病毒、RNA病毒(包括新型冠状病毒 SARSCoV-2)、细菌、真菌、寄生虫等。</w:t>
            </w:r>
          </w:p>
        </w:tc>
        <w:tc>
          <w:tcPr>
            <w:tcW w:w="87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985</w:t>
            </w:r>
          </w:p>
        </w:tc>
        <w:tc>
          <w:tcPr>
            <w:tcW w:w="993" w:type="dxa"/>
            <w:shd w:val="clear" w:color="auto" w:fill="auto"/>
            <w:vAlign w:val="center"/>
          </w:tcPr>
          <w:p>
            <w:pPr>
              <w:jc w:val="center"/>
              <w:rPr>
                <w:rFonts w:hint="eastAsia" w:ascii="宋体" w:hAnsi="宋体"/>
                <w:color w:val="000000"/>
                <w:sz w:val="18"/>
                <w:szCs w:val="18"/>
              </w:rPr>
            </w:pPr>
          </w:p>
        </w:tc>
        <w:tc>
          <w:tcPr>
            <w:tcW w:w="1134" w:type="dxa"/>
          </w:tcPr>
          <w:p>
            <w:pPr>
              <w:jc w:val="center"/>
              <w:rPr>
                <w:rFonts w:hint="eastAsia" w:ascii="宋体" w:hAnsi="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27</w:t>
            </w:r>
          </w:p>
        </w:tc>
        <w:tc>
          <w:tcPr>
            <w:tcW w:w="311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中枢神经系统靶向病原微生物核酸检测（高通量测序法）</w:t>
            </w:r>
          </w:p>
        </w:tc>
        <w:tc>
          <w:tcPr>
            <w:tcW w:w="2693" w:type="dxa"/>
            <w:shd w:val="clear" w:color="auto" w:fill="auto"/>
            <w:vAlign w:val="bottom"/>
          </w:tcPr>
          <w:p>
            <w:pPr>
              <w:jc w:val="center"/>
              <w:rPr>
                <w:rFonts w:hint="eastAsia" w:ascii="宋体" w:hAnsi="宋体" w:cs="宋体"/>
                <w:color w:val="000000"/>
                <w:sz w:val="18"/>
                <w:szCs w:val="18"/>
              </w:rPr>
            </w:pPr>
            <w:r>
              <w:rPr>
                <w:rFonts w:hint="eastAsia" w:ascii="宋体" w:hAnsi="宋体" w:cs="宋体"/>
                <w:color w:val="000000"/>
                <w:sz w:val="18"/>
                <w:szCs w:val="18"/>
              </w:rPr>
              <w:t>可检测100多种中枢神经系统感染常见病原微生物，指标涵盖DNA病毒、RNA病毒、细菌、真菌、寄生虫等。</w:t>
            </w:r>
          </w:p>
        </w:tc>
        <w:tc>
          <w:tcPr>
            <w:tcW w:w="87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985</w:t>
            </w:r>
          </w:p>
        </w:tc>
        <w:tc>
          <w:tcPr>
            <w:tcW w:w="993" w:type="dxa"/>
            <w:shd w:val="clear" w:color="auto" w:fill="auto"/>
            <w:vAlign w:val="center"/>
          </w:tcPr>
          <w:p>
            <w:pPr>
              <w:jc w:val="center"/>
              <w:rPr>
                <w:rFonts w:hint="eastAsia" w:ascii="宋体" w:hAnsi="宋体"/>
                <w:color w:val="000000"/>
                <w:sz w:val="18"/>
                <w:szCs w:val="18"/>
              </w:rPr>
            </w:pPr>
          </w:p>
        </w:tc>
        <w:tc>
          <w:tcPr>
            <w:tcW w:w="1134" w:type="dxa"/>
          </w:tcPr>
          <w:p>
            <w:pPr>
              <w:jc w:val="center"/>
              <w:rPr>
                <w:rFonts w:hint="eastAsia" w:ascii="宋体" w:hAnsi="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28</w:t>
            </w:r>
          </w:p>
        </w:tc>
        <w:tc>
          <w:tcPr>
            <w:tcW w:w="311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血流感染靶向病原微生物核酸检测（高通量测序法）</w:t>
            </w:r>
          </w:p>
        </w:tc>
        <w:tc>
          <w:tcPr>
            <w:tcW w:w="2693" w:type="dxa"/>
            <w:shd w:val="clear" w:color="auto" w:fill="auto"/>
            <w:vAlign w:val="bottom"/>
          </w:tcPr>
          <w:p>
            <w:pPr>
              <w:jc w:val="center"/>
              <w:rPr>
                <w:rFonts w:hint="eastAsia" w:ascii="宋体" w:hAnsi="宋体" w:cs="宋体"/>
                <w:color w:val="000000"/>
                <w:sz w:val="18"/>
                <w:szCs w:val="18"/>
              </w:rPr>
            </w:pPr>
            <w:r>
              <w:rPr>
                <w:rFonts w:hint="eastAsia" w:ascii="宋体" w:hAnsi="宋体" w:cs="宋体"/>
                <w:color w:val="000000"/>
                <w:sz w:val="18"/>
                <w:szCs w:val="18"/>
              </w:rPr>
              <w:t>可检测140多种血流感染常见病原微生物，指标涵盖 DNA 病毒、RNA病毒、细菌、真菌、寄生虫等。</w:t>
            </w:r>
          </w:p>
        </w:tc>
        <w:tc>
          <w:tcPr>
            <w:tcW w:w="87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985</w:t>
            </w:r>
          </w:p>
        </w:tc>
        <w:tc>
          <w:tcPr>
            <w:tcW w:w="993" w:type="dxa"/>
            <w:shd w:val="clear" w:color="auto" w:fill="auto"/>
            <w:vAlign w:val="center"/>
          </w:tcPr>
          <w:p>
            <w:pPr>
              <w:jc w:val="center"/>
              <w:rPr>
                <w:rFonts w:hint="eastAsia" w:ascii="宋体" w:hAnsi="宋体"/>
                <w:color w:val="000000"/>
                <w:sz w:val="18"/>
                <w:szCs w:val="18"/>
              </w:rPr>
            </w:pPr>
          </w:p>
        </w:tc>
        <w:tc>
          <w:tcPr>
            <w:tcW w:w="1134" w:type="dxa"/>
          </w:tcPr>
          <w:p>
            <w:pPr>
              <w:jc w:val="center"/>
              <w:rPr>
                <w:rFonts w:hint="eastAsia" w:ascii="宋体" w:hAnsi="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29</w:t>
            </w:r>
          </w:p>
        </w:tc>
        <w:tc>
          <w:tcPr>
            <w:tcW w:w="311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泌尿生殖系统靶向病原微生物核酸检测（高通量测序法）</w:t>
            </w:r>
          </w:p>
        </w:tc>
        <w:tc>
          <w:tcPr>
            <w:tcW w:w="2693" w:type="dxa"/>
            <w:shd w:val="clear" w:color="auto" w:fill="auto"/>
            <w:vAlign w:val="bottom"/>
          </w:tcPr>
          <w:p>
            <w:pPr>
              <w:jc w:val="center"/>
              <w:rPr>
                <w:rFonts w:hint="eastAsia" w:ascii="宋体" w:hAnsi="宋体" w:cs="宋体"/>
                <w:color w:val="000000"/>
                <w:sz w:val="18"/>
                <w:szCs w:val="18"/>
              </w:rPr>
            </w:pPr>
            <w:r>
              <w:rPr>
                <w:rFonts w:hint="eastAsia" w:ascii="宋体" w:hAnsi="宋体" w:cs="宋体"/>
                <w:color w:val="000000"/>
                <w:sz w:val="18"/>
                <w:szCs w:val="18"/>
              </w:rPr>
              <w:t>可检测68种尿道炎、膀胱炎、肾盂肾炎以及尿脓毒症等泌尿生殖系统感染常见病原微生物，指标涵盖DNA病毒、细菌、真菌、寄生虫等。</w:t>
            </w:r>
          </w:p>
        </w:tc>
        <w:tc>
          <w:tcPr>
            <w:tcW w:w="87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985</w:t>
            </w:r>
          </w:p>
        </w:tc>
        <w:tc>
          <w:tcPr>
            <w:tcW w:w="993" w:type="dxa"/>
            <w:shd w:val="clear" w:color="auto" w:fill="auto"/>
            <w:vAlign w:val="center"/>
          </w:tcPr>
          <w:p>
            <w:pPr>
              <w:jc w:val="center"/>
              <w:rPr>
                <w:rFonts w:hint="eastAsia" w:ascii="宋体" w:hAnsi="宋体"/>
                <w:color w:val="000000"/>
                <w:sz w:val="18"/>
                <w:szCs w:val="18"/>
              </w:rPr>
            </w:pPr>
          </w:p>
        </w:tc>
        <w:tc>
          <w:tcPr>
            <w:tcW w:w="1134" w:type="dxa"/>
          </w:tcPr>
          <w:p>
            <w:pPr>
              <w:jc w:val="center"/>
              <w:rPr>
                <w:rFonts w:hint="eastAsia" w:ascii="宋体" w:hAnsi="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30</w:t>
            </w:r>
          </w:p>
        </w:tc>
        <w:tc>
          <w:tcPr>
            <w:tcW w:w="311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单基因病扩展性携带者筛查（基础版）-单人</w:t>
            </w:r>
          </w:p>
        </w:tc>
        <w:tc>
          <w:tcPr>
            <w:tcW w:w="2693" w:type="dxa"/>
            <w:shd w:val="clear" w:color="auto" w:fill="auto"/>
            <w:vAlign w:val="bottom"/>
          </w:tcPr>
          <w:p>
            <w:pPr>
              <w:jc w:val="center"/>
              <w:rPr>
                <w:rFonts w:hint="eastAsia" w:ascii="宋体" w:hAnsi="宋体" w:cs="宋体"/>
                <w:color w:val="000000"/>
                <w:sz w:val="18"/>
                <w:szCs w:val="18"/>
              </w:rPr>
            </w:pPr>
            <w:r>
              <w:rPr>
                <w:rFonts w:hint="eastAsia" w:ascii="宋体" w:hAnsi="宋体" w:cs="宋体"/>
                <w:color w:val="000000"/>
                <w:sz w:val="18"/>
                <w:szCs w:val="18"/>
              </w:rPr>
              <w:t>可检测24个基因，24种疾病亚型，8000多个致病性和可能致病性位点。</w:t>
            </w:r>
          </w:p>
        </w:tc>
        <w:tc>
          <w:tcPr>
            <w:tcW w:w="87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1800</w:t>
            </w:r>
          </w:p>
        </w:tc>
        <w:tc>
          <w:tcPr>
            <w:tcW w:w="993" w:type="dxa"/>
            <w:shd w:val="clear" w:color="auto" w:fill="auto"/>
            <w:vAlign w:val="center"/>
          </w:tcPr>
          <w:p>
            <w:pPr>
              <w:jc w:val="center"/>
              <w:rPr>
                <w:rFonts w:hint="eastAsia" w:ascii="宋体" w:hAnsi="宋体"/>
                <w:color w:val="000000"/>
                <w:sz w:val="18"/>
                <w:szCs w:val="18"/>
              </w:rPr>
            </w:pPr>
          </w:p>
        </w:tc>
        <w:tc>
          <w:tcPr>
            <w:tcW w:w="1134" w:type="dxa"/>
          </w:tcPr>
          <w:p>
            <w:pPr>
              <w:jc w:val="center"/>
              <w:rPr>
                <w:rFonts w:hint="eastAsia" w:ascii="宋体" w:hAnsi="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31</w:t>
            </w:r>
          </w:p>
        </w:tc>
        <w:tc>
          <w:tcPr>
            <w:tcW w:w="311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单基因病扩展性携带者筛查（核心版）-单人</w:t>
            </w:r>
          </w:p>
        </w:tc>
        <w:tc>
          <w:tcPr>
            <w:tcW w:w="2693" w:type="dxa"/>
            <w:shd w:val="clear" w:color="auto" w:fill="auto"/>
          </w:tcPr>
          <w:p>
            <w:pPr>
              <w:jc w:val="center"/>
              <w:rPr>
                <w:rFonts w:hint="eastAsia" w:ascii="宋体" w:hAnsi="宋体" w:cs="宋体"/>
                <w:color w:val="000000"/>
                <w:sz w:val="18"/>
                <w:szCs w:val="18"/>
              </w:rPr>
            </w:pPr>
            <w:r>
              <w:rPr>
                <w:rFonts w:hint="eastAsia" w:ascii="宋体" w:hAnsi="宋体" w:cs="宋体"/>
                <w:color w:val="000000"/>
                <w:sz w:val="18"/>
                <w:szCs w:val="18"/>
              </w:rPr>
              <w:t>可检测200多个基因，300多种疾病亚型，15800多个致病性和可能致病性位点。</w:t>
            </w:r>
          </w:p>
        </w:tc>
        <w:tc>
          <w:tcPr>
            <w:tcW w:w="87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2800</w:t>
            </w:r>
          </w:p>
        </w:tc>
        <w:tc>
          <w:tcPr>
            <w:tcW w:w="993" w:type="dxa"/>
            <w:shd w:val="clear" w:color="auto" w:fill="auto"/>
            <w:vAlign w:val="center"/>
          </w:tcPr>
          <w:p>
            <w:pPr>
              <w:jc w:val="center"/>
              <w:rPr>
                <w:rFonts w:hint="eastAsia" w:ascii="宋体" w:hAnsi="宋体"/>
                <w:color w:val="000000"/>
                <w:sz w:val="18"/>
                <w:szCs w:val="18"/>
              </w:rPr>
            </w:pPr>
          </w:p>
        </w:tc>
        <w:tc>
          <w:tcPr>
            <w:tcW w:w="1134" w:type="dxa"/>
          </w:tcPr>
          <w:p>
            <w:pPr>
              <w:jc w:val="center"/>
              <w:rPr>
                <w:rFonts w:hint="eastAsia" w:ascii="宋体" w:hAnsi="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32</w:t>
            </w:r>
          </w:p>
        </w:tc>
        <w:tc>
          <w:tcPr>
            <w:tcW w:w="311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个人全外显子组基因检测</w:t>
            </w:r>
          </w:p>
        </w:tc>
        <w:tc>
          <w:tcPr>
            <w:tcW w:w="2693" w:type="dxa"/>
            <w:shd w:val="clear" w:color="auto" w:fill="auto"/>
            <w:vAlign w:val="bottom"/>
          </w:tcPr>
          <w:p>
            <w:pPr>
              <w:jc w:val="center"/>
              <w:rPr>
                <w:rFonts w:hint="eastAsia" w:ascii="宋体" w:hAnsi="宋体" w:cs="宋体"/>
                <w:color w:val="000000"/>
                <w:sz w:val="18"/>
                <w:szCs w:val="18"/>
              </w:rPr>
            </w:pPr>
            <w:r>
              <w:rPr>
                <w:rFonts w:hint="eastAsia" w:ascii="宋体" w:hAnsi="宋体" w:cs="宋体"/>
                <w:color w:val="000000"/>
                <w:sz w:val="18"/>
                <w:szCs w:val="18"/>
              </w:rPr>
              <w:t>包含人类所有基因的外显子编码区，不包括外显缺失重复，动态突变和染色体易位检测等。</w:t>
            </w:r>
          </w:p>
        </w:tc>
        <w:tc>
          <w:tcPr>
            <w:tcW w:w="87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5200</w:t>
            </w:r>
          </w:p>
        </w:tc>
        <w:tc>
          <w:tcPr>
            <w:tcW w:w="993" w:type="dxa"/>
            <w:shd w:val="clear" w:color="auto" w:fill="auto"/>
            <w:vAlign w:val="center"/>
          </w:tcPr>
          <w:p>
            <w:pPr>
              <w:jc w:val="center"/>
              <w:rPr>
                <w:rFonts w:hint="eastAsia" w:ascii="宋体" w:hAnsi="宋体"/>
                <w:color w:val="000000"/>
                <w:sz w:val="18"/>
                <w:szCs w:val="18"/>
              </w:rPr>
            </w:pPr>
          </w:p>
        </w:tc>
        <w:tc>
          <w:tcPr>
            <w:tcW w:w="1134" w:type="dxa"/>
          </w:tcPr>
          <w:p>
            <w:pPr>
              <w:jc w:val="center"/>
              <w:rPr>
                <w:rFonts w:hint="eastAsia" w:ascii="宋体" w:hAnsi="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33</w:t>
            </w:r>
          </w:p>
        </w:tc>
        <w:tc>
          <w:tcPr>
            <w:tcW w:w="311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家系（Trio）全外显子组基因检测</w:t>
            </w:r>
          </w:p>
        </w:tc>
        <w:tc>
          <w:tcPr>
            <w:tcW w:w="2693" w:type="dxa"/>
            <w:shd w:val="clear" w:color="auto" w:fill="auto"/>
            <w:vAlign w:val="bottom"/>
          </w:tcPr>
          <w:p>
            <w:pPr>
              <w:jc w:val="center"/>
              <w:rPr>
                <w:rFonts w:hint="eastAsia" w:ascii="宋体" w:hAnsi="宋体" w:cs="宋体"/>
                <w:color w:val="000000"/>
                <w:sz w:val="18"/>
                <w:szCs w:val="18"/>
              </w:rPr>
            </w:pPr>
            <w:r>
              <w:rPr>
                <w:rFonts w:hint="eastAsia" w:ascii="宋体" w:hAnsi="宋体" w:cs="宋体"/>
                <w:color w:val="000000"/>
                <w:sz w:val="18"/>
                <w:szCs w:val="18"/>
              </w:rPr>
              <w:t>核心家系3人均个人全外检测，覆盖人类所有基因的外显子编码区，可检测单碱基突变和小的插入缺失突变，不包括外显子缺失重复、动态突变和染色体易位检测等。</w:t>
            </w:r>
          </w:p>
        </w:tc>
        <w:tc>
          <w:tcPr>
            <w:tcW w:w="879"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rPr>
              <w:t>12000</w:t>
            </w:r>
          </w:p>
        </w:tc>
        <w:tc>
          <w:tcPr>
            <w:tcW w:w="993" w:type="dxa"/>
            <w:shd w:val="clear" w:color="auto" w:fill="auto"/>
            <w:vAlign w:val="center"/>
          </w:tcPr>
          <w:p>
            <w:pPr>
              <w:jc w:val="center"/>
              <w:rPr>
                <w:rFonts w:hint="eastAsia" w:ascii="宋体" w:hAnsi="宋体"/>
                <w:color w:val="000000"/>
                <w:sz w:val="18"/>
                <w:szCs w:val="18"/>
              </w:rPr>
            </w:pPr>
          </w:p>
        </w:tc>
        <w:tc>
          <w:tcPr>
            <w:tcW w:w="1134" w:type="dxa"/>
          </w:tcPr>
          <w:p>
            <w:pPr>
              <w:jc w:val="center"/>
              <w:rPr>
                <w:rFonts w:hint="eastAsia" w:ascii="宋体" w:hAnsi="宋体"/>
                <w:color w:val="000000"/>
                <w:sz w:val="18"/>
                <w:szCs w:val="18"/>
              </w:rPr>
            </w:pPr>
          </w:p>
        </w:tc>
      </w:tr>
    </w:tbl>
    <w:p>
      <w:pPr>
        <w:snapToGrid w:val="0"/>
        <w:rPr>
          <w:rFonts w:hint="eastAsia" w:ascii="宋体" w:hAnsi="宋体" w:eastAsia="宋体"/>
          <w:sz w:val="24"/>
          <w:szCs w:val="24"/>
          <w:lang w:eastAsia="zh-CN"/>
        </w:rPr>
      </w:pPr>
    </w:p>
    <w:p>
      <w:pPr>
        <w:snapToGrid w:val="0"/>
        <w:rPr>
          <w:rFonts w:hint="eastAsia" w:ascii="宋体" w:hAnsi="宋体" w:eastAsia="宋体"/>
          <w:sz w:val="24"/>
          <w:szCs w:val="24"/>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pStyle w:val="3"/>
        <w:numPr>
          <w:ilvl w:val="0"/>
          <w:numId w:val="6"/>
        </w:numPr>
        <w:snapToGrid w:val="0"/>
        <w:spacing w:line="360" w:lineRule="auto"/>
        <w:ind w:left="0"/>
        <w:jc w:val="center"/>
        <w:rPr>
          <w:rFonts w:hint="eastAsia" w:ascii="宋体" w:hAnsi="宋体" w:cs="Times New Roman"/>
          <w:b/>
          <w:lang w:val="en-US" w:eastAsia="zh-CN"/>
        </w:rPr>
      </w:pPr>
      <w:r>
        <w:rPr>
          <w:rFonts w:hint="eastAsia" w:ascii="宋体" w:hAnsi="宋体" w:cs="Times New Roman"/>
          <w:b/>
          <w:lang w:val="en-US" w:eastAsia="zh-CN"/>
        </w:rPr>
        <w:t>过往业绩</w:t>
      </w:r>
    </w:p>
    <w:p>
      <w:pPr>
        <w:numPr>
          <w:ilvl w:val="0"/>
          <w:numId w:val="0"/>
        </w:numPr>
        <w:rPr>
          <w:rFonts w:hint="eastAsia"/>
          <w:lang w:val="en-US" w:eastAsia="zh-CN"/>
        </w:rPr>
      </w:pPr>
      <w:r>
        <w:rPr>
          <w:rFonts w:hint="eastAsia"/>
          <w:lang w:val="en-US" w:eastAsia="zh-CN"/>
        </w:rPr>
        <w:t>参与企业提供2022年至今合作单位的合同复印件</w:t>
      </w:r>
    </w:p>
    <w:p>
      <w:pPr>
        <w:numPr>
          <w:ilvl w:val="0"/>
          <w:numId w:val="0"/>
        </w:numPr>
        <w:rPr>
          <w:rFonts w:hint="eastAsia"/>
          <w:lang w:val="en-US" w:eastAsia="zh-CN"/>
        </w:rPr>
      </w:pPr>
    </w:p>
    <w:p>
      <w:pPr>
        <w:pStyle w:val="3"/>
        <w:numPr>
          <w:ilvl w:val="0"/>
          <w:numId w:val="6"/>
        </w:numPr>
        <w:snapToGrid w:val="0"/>
        <w:spacing w:line="360" w:lineRule="auto"/>
        <w:ind w:left="0" w:leftChars="0" w:firstLine="0" w:firstLineChars="0"/>
        <w:jc w:val="center"/>
        <w:rPr>
          <w:rFonts w:hint="default"/>
          <w:lang w:val="en-US" w:eastAsia="zh-CN"/>
        </w:rPr>
      </w:pPr>
      <w:r>
        <w:rPr>
          <w:rFonts w:hint="eastAsia"/>
          <w:lang w:val="en-US" w:eastAsia="zh-CN"/>
        </w:rPr>
        <w:t>信用状态</w:t>
      </w:r>
    </w:p>
    <w:p>
      <w:pPr>
        <w:rPr>
          <w:rFonts w:hint="eastAsia"/>
          <w:lang w:val="en-US" w:eastAsia="zh-CN"/>
        </w:rPr>
      </w:pPr>
      <w:r>
        <w:rPr>
          <w:rFonts w:hint="eastAsia"/>
          <w:lang w:val="en-US" w:eastAsia="zh-CN"/>
        </w:rPr>
        <w:t>提供相应证明材料并加盖公章</w:t>
      </w:r>
    </w:p>
    <w:p>
      <w:pPr>
        <w:rPr>
          <w:rFonts w:hint="eastAsia"/>
          <w:lang w:val="en-US" w:eastAsia="zh-CN"/>
        </w:rPr>
      </w:pPr>
    </w:p>
    <w:p>
      <w:pPr>
        <w:pStyle w:val="3"/>
        <w:numPr>
          <w:ilvl w:val="0"/>
          <w:numId w:val="6"/>
        </w:numPr>
        <w:snapToGrid w:val="0"/>
        <w:spacing w:line="360" w:lineRule="auto"/>
        <w:ind w:left="0" w:leftChars="0" w:firstLine="0" w:firstLineChars="0"/>
        <w:jc w:val="center"/>
        <w:rPr>
          <w:rFonts w:hint="eastAsia" w:ascii="宋体" w:hAnsi="宋体" w:cs="Times New Roman"/>
          <w:b/>
          <w:lang w:val="en-US" w:eastAsia="zh-CN"/>
        </w:rPr>
      </w:pPr>
      <w:r>
        <w:rPr>
          <w:rFonts w:hint="eastAsia" w:ascii="宋体" w:hAnsi="宋体" w:cs="Times New Roman"/>
          <w:b/>
          <w:lang w:val="en-US" w:eastAsia="zh-CN"/>
        </w:rPr>
        <w:t>资质认证文件</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提供ISO15189体系认证文件并加盖公章</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p>
      <w:pPr>
        <w:pStyle w:val="3"/>
        <w:numPr>
          <w:ilvl w:val="0"/>
          <w:numId w:val="6"/>
        </w:numPr>
        <w:snapToGrid w:val="0"/>
        <w:spacing w:line="360" w:lineRule="auto"/>
        <w:ind w:left="0" w:leftChars="0" w:firstLine="0" w:firstLineChars="0"/>
        <w:jc w:val="center"/>
        <w:rPr>
          <w:rFonts w:hint="eastAsia" w:ascii="宋体" w:hAnsi="宋体" w:cs="Times New Roman"/>
          <w:b/>
          <w:lang w:val="en-US" w:eastAsia="zh-CN"/>
        </w:rPr>
      </w:pPr>
      <w:r>
        <w:rPr>
          <w:rFonts w:hint="eastAsia" w:ascii="宋体" w:hAnsi="宋体" w:cs="Times New Roman"/>
          <w:b/>
          <w:lang w:val="en-US" w:eastAsia="zh-CN"/>
        </w:rPr>
        <w:t>检测方案</w:t>
      </w:r>
    </w:p>
    <w:p>
      <w:pPr>
        <w:rPr>
          <w:rFonts w:hint="eastAsia"/>
          <w:lang w:val="en-US" w:eastAsia="zh-CN"/>
        </w:rPr>
      </w:pPr>
      <w:r>
        <w:rPr>
          <w:rFonts w:hint="eastAsia"/>
          <w:lang w:val="en-US" w:eastAsia="zh-CN"/>
        </w:rPr>
        <w:t>格式自拟并加盖公章</w:t>
      </w:r>
    </w:p>
    <w:p>
      <w:pPr>
        <w:pStyle w:val="2"/>
        <w:rPr>
          <w:rFonts w:hint="eastAsia"/>
          <w:lang w:val="en-US" w:eastAsia="zh-CN"/>
        </w:rPr>
      </w:pPr>
    </w:p>
    <w:p>
      <w:pPr>
        <w:pStyle w:val="3"/>
        <w:numPr>
          <w:ilvl w:val="0"/>
          <w:numId w:val="6"/>
        </w:numPr>
        <w:snapToGrid w:val="0"/>
        <w:spacing w:line="360" w:lineRule="auto"/>
        <w:ind w:left="0" w:leftChars="0" w:firstLine="0" w:firstLineChars="0"/>
        <w:jc w:val="center"/>
        <w:rPr>
          <w:rFonts w:hint="eastAsia"/>
          <w:lang w:val="en-US" w:eastAsia="zh-CN"/>
        </w:rPr>
      </w:pPr>
      <w:r>
        <w:rPr>
          <w:rFonts w:hint="eastAsia"/>
          <w:lang w:val="en-US" w:eastAsia="zh-CN"/>
        </w:rPr>
        <w:t>检测质量保障</w:t>
      </w:r>
    </w:p>
    <w:p>
      <w:pPr>
        <w:rPr>
          <w:rFonts w:hint="default" w:eastAsia="宋体"/>
          <w:lang w:val="en-US" w:eastAsia="zh-CN"/>
        </w:rPr>
      </w:pPr>
      <w:r>
        <w:rPr>
          <w:rFonts w:hint="eastAsia"/>
          <w:lang w:val="en-US" w:eastAsia="zh-CN"/>
        </w:rPr>
        <w:t>格式自拟并加盖公章</w:t>
      </w:r>
    </w:p>
    <w:p>
      <w:pPr>
        <w:pStyle w:val="2"/>
        <w:numPr>
          <w:ilvl w:val="0"/>
          <w:numId w:val="0"/>
        </w:numPr>
        <w:ind w:leftChars="0"/>
        <w:jc w:val="both"/>
        <w:rPr>
          <w:rFonts w:hint="default"/>
          <w:lang w:val="en-US" w:eastAsia="zh-CN"/>
        </w:rPr>
      </w:pPr>
    </w:p>
    <w:p>
      <w:pPr>
        <w:pStyle w:val="2"/>
        <w:numPr>
          <w:ilvl w:val="0"/>
          <w:numId w:val="6"/>
        </w:numPr>
        <w:ind w:left="0" w:leftChars="0" w:firstLine="0" w:firstLineChars="0"/>
        <w:jc w:val="center"/>
        <w:rPr>
          <w:rFonts w:hint="eastAsia" w:ascii="Times New Roman" w:hAnsi="Times New Roman" w:eastAsia="宋体" w:cs="Times New Roman"/>
          <w:b/>
          <w:color w:val="000000"/>
          <w:kern w:val="0"/>
          <w:sz w:val="24"/>
          <w:szCs w:val="20"/>
          <w:lang w:val="en-US" w:eastAsia="zh-CN" w:bidi="ar-SA"/>
        </w:rPr>
      </w:pPr>
      <w:r>
        <w:rPr>
          <w:rFonts w:hint="eastAsia" w:ascii="Times New Roman" w:hAnsi="Times New Roman" w:eastAsia="宋体" w:cs="Times New Roman"/>
          <w:b/>
          <w:color w:val="000000"/>
          <w:kern w:val="0"/>
          <w:sz w:val="24"/>
          <w:szCs w:val="20"/>
          <w:lang w:val="en-US" w:eastAsia="zh-CN" w:bidi="ar-SA"/>
        </w:rPr>
        <w:t>团队配置</w:t>
      </w:r>
    </w:p>
    <w:p>
      <w:pPr>
        <w:pStyle w:val="2"/>
        <w:numPr>
          <w:ilvl w:val="0"/>
          <w:numId w:val="0"/>
        </w:numPr>
        <w:tabs>
          <w:tab w:val="left" w:pos="567"/>
        </w:tabs>
        <w:jc w:val="left"/>
        <w:rPr>
          <w:rFonts w:hint="eastAsia" w:ascii="Times New Roman" w:hAnsi="Times New Roman" w:eastAsia="宋体" w:cs="Times New Roman"/>
          <w:b w:val="0"/>
          <w:kern w:val="2"/>
          <w:sz w:val="21"/>
          <w:szCs w:val="24"/>
          <w:lang w:val="en-US" w:eastAsia="zh-CN" w:bidi="ar-SA"/>
        </w:rPr>
      </w:pPr>
    </w:p>
    <w:p>
      <w:pPr>
        <w:pStyle w:val="2"/>
        <w:numPr>
          <w:ilvl w:val="0"/>
          <w:numId w:val="0"/>
        </w:numPr>
        <w:tabs>
          <w:tab w:val="left" w:pos="567"/>
        </w:tabs>
        <w:jc w:val="left"/>
        <w:rPr>
          <w:rFonts w:hint="eastAsia" w:ascii="宋体" w:hAnsi="宋体" w:eastAsia="宋体" w:cs="宋体"/>
          <w:kern w:val="0"/>
          <w:sz w:val="24"/>
          <w:lang w:val="en-US" w:eastAsia="zh-CN"/>
        </w:rPr>
      </w:pPr>
      <w:r>
        <w:rPr>
          <w:rFonts w:hint="eastAsia" w:ascii="Times New Roman" w:hAnsi="Times New Roman" w:eastAsia="宋体" w:cs="Times New Roman"/>
          <w:b w:val="0"/>
          <w:kern w:val="2"/>
          <w:sz w:val="21"/>
          <w:szCs w:val="24"/>
          <w:lang w:val="en-US" w:eastAsia="zh-CN" w:bidi="ar-SA"/>
        </w:rPr>
        <w:t>提供本项目服务团队人员配置、职称、学历，格式自拟</w:t>
      </w:r>
    </w:p>
    <w:p>
      <w:pPr>
        <w:pStyle w:val="2"/>
        <w:numPr>
          <w:ilvl w:val="0"/>
          <w:numId w:val="0"/>
        </w:numPr>
        <w:ind w:leftChars="0"/>
        <w:jc w:val="both"/>
        <w:rPr>
          <w:rFonts w:hint="default"/>
          <w:lang w:val="en-US" w:eastAsia="zh-CN"/>
        </w:rPr>
      </w:pPr>
    </w:p>
    <w:p>
      <w:pPr>
        <w:pStyle w:val="2"/>
        <w:numPr>
          <w:ilvl w:val="0"/>
          <w:numId w:val="6"/>
        </w:numPr>
        <w:ind w:left="0" w:leftChars="0" w:firstLine="0" w:firstLineChars="0"/>
        <w:jc w:val="center"/>
        <w:rPr>
          <w:rFonts w:hint="eastAsia" w:ascii="Times New Roman" w:hAnsi="Times New Roman" w:eastAsia="宋体" w:cs="Times New Roman"/>
          <w:b/>
          <w:color w:val="000000"/>
          <w:kern w:val="0"/>
          <w:sz w:val="24"/>
          <w:szCs w:val="20"/>
          <w:lang w:val="en-US" w:eastAsia="zh-CN" w:bidi="ar-SA"/>
        </w:rPr>
      </w:pPr>
      <w:r>
        <w:rPr>
          <w:rFonts w:hint="eastAsia" w:ascii="Times New Roman" w:hAnsi="Times New Roman" w:eastAsia="宋体" w:cs="Times New Roman"/>
          <w:b/>
          <w:color w:val="000000"/>
          <w:kern w:val="0"/>
          <w:sz w:val="24"/>
          <w:szCs w:val="20"/>
          <w:lang w:val="en-US" w:eastAsia="zh-CN" w:bidi="ar-SA"/>
        </w:rPr>
        <w:t>售后服务方案</w:t>
      </w:r>
    </w:p>
    <w:p>
      <w:pPr>
        <w:rPr>
          <w:rFonts w:hint="eastAsia"/>
          <w:lang w:val="en-US" w:eastAsia="zh-CN"/>
        </w:rPr>
      </w:pPr>
    </w:p>
    <w:p>
      <w:pPr>
        <w:rPr>
          <w:rFonts w:hint="default" w:eastAsia="宋体"/>
          <w:lang w:val="en-US" w:eastAsia="zh-CN"/>
        </w:rPr>
      </w:pPr>
      <w:r>
        <w:rPr>
          <w:rFonts w:hint="eastAsia"/>
          <w:lang w:val="en-US" w:eastAsia="zh-CN"/>
        </w:rPr>
        <w:t>格式自拟并加盖公章</w:t>
      </w:r>
    </w:p>
    <w:p>
      <w:pPr>
        <w:pStyle w:val="2"/>
        <w:numPr>
          <w:ilvl w:val="0"/>
          <w:numId w:val="0"/>
        </w:numPr>
        <w:ind w:leftChars="0"/>
        <w:jc w:val="both"/>
        <w:rPr>
          <w:rFonts w:hint="default"/>
          <w:lang w:val="en-US" w:eastAsia="zh-CN"/>
        </w:rPr>
      </w:pPr>
    </w:p>
    <w:p>
      <w:pPr>
        <w:pStyle w:val="2"/>
        <w:numPr>
          <w:ilvl w:val="0"/>
          <w:numId w:val="6"/>
        </w:numPr>
        <w:ind w:left="0" w:leftChars="0" w:firstLine="0" w:firstLineChars="0"/>
        <w:jc w:val="both"/>
        <w:rPr>
          <w:rFonts w:hint="eastAsia" w:ascii="Times New Roman" w:hAnsi="Times New Roman" w:eastAsia="宋体" w:cs="Times New Roman"/>
          <w:b/>
          <w:color w:val="000000"/>
          <w:kern w:val="0"/>
          <w:sz w:val="24"/>
          <w:szCs w:val="20"/>
          <w:lang w:val="en-US" w:eastAsia="zh-CN" w:bidi="ar-SA"/>
        </w:rPr>
      </w:pPr>
      <w:r>
        <w:rPr>
          <w:rFonts w:hint="eastAsia" w:ascii="Times New Roman" w:hAnsi="Times New Roman" w:eastAsia="宋体" w:cs="Times New Roman"/>
          <w:b/>
          <w:color w:val="000000"/>
          <w:kern w:val="0"/>
          <w:sz w:val="24"/>
          <w:szCs w:val="20"/>
          <w:lang w:val="en-US" w:eastAsia="zh-CN" w:bidi="ar-SA"/>
        </w:rPr>
        <w:t>检测项目结果报送</w:t>
      </w:r>
    </w:p>
    <w:p>
      <w:pPr>
        <w:rPr>
          <w:rFonts w:hint="default" w:eastAsia="宋体"/>
          <w:lang w:val="en-US" w:eastAsia="zh-CN"/>
        </w:rPr>
      </w:pPr>
      <w:r>
        <w:rPr>
          <w:rFonts w:hint="eastAsia"/>
          <w:lang w:val="en-US" w:eastAsia="zh-CN"/>
        </w:rPr>
        <w:t>格式自拟并加盖公章</w:t>
      </w:r>
    </w:p>
    <w:p>
      <w:pPr>
        <w:pStyle w:val="2"/>
        <w:widowControl w:val="0"/>
        <w:numPr>
          <w:ilvl w:val="0"/>
          <w:numId w:val="0"/>
        </w:numPr>
        <w:adjustRightInd w:val="0"/>
        <w:snapToGrid w:val="0"/>
        <w:spacing w:line="440" w:lineRule="atLeast"/>
        <w:jc w:val="both"/>
        <w:rPr>
          <w:rFonts w:hint="default"/>
          <w:lang w:val="en-US" w:eastAsia="zh-CN"/>
        </w:rPr>
      </w:pPr>
    </w:p>
    <w:p>
      <w:pPr>
        <w:pStyle w:val="2"/>
        <w:numPr>
          <w:ilvl w:val="0"/>
          <w:numId w:val="6"/>
        </w:numPr>
        <w:ind w:left="0" w:leftChars="0" w:firstLine="0" w:firstLineChars="0"/>
        <w:jc w:val="both"/>
        <w:rPr>
          <w:rFonts w:hint="default" w:ascii="Times New Roman" w:hAnsi="Times New Roman" w:eastAsia="宋体" w:cs="Times New Roman"/>
          <w:b/>
          <w:color w:val="000000"/>
          <w:kern w:val="0"/>
          <w:sz w:val="24"/>
          <w:szCs w:val="20"/>
          <w:lang w:val="en-US" w:eastAsia="zh-CN" w:bidi="ar-SA"/>
        </w:rPr>
      </w:pPr>
      <w:r>
        <w:rPr>
          <w:rFonts w:hint="eastAsia" w:ascii="Times New Roman" w:hAnsi="Times New Roman" w:eastAsia="宋体" w:cs="Times New Roman"/>
          <w:b/>
          <w:color w:val="000000"/>
          <w:kern w:val="0"/>
          <w:sz w:val="24"/>
          <w:szCs w:val="20"/>
          <w:lang w:val="en-US" w:eastAsia="zh-CN" w:bidi="ar-SA"/>
        </w:rPr>
        <w:t>应急处置方案</w:t>
      </w:r>
    </w:p>
    <w:p>
      <w:pPr>
        <w:rPr>
          <w:rFonts w:hint="default" w:eastAsia="宋体"/>
          <w:lang w:val="en-US" w:eastAsia="zh-CN"/>
        </w:rPr>
      </w:pPr>
      <w:r>
        <w:rPr>
          <w:rFonts w:hint="eastAsia"/>
          <w:lang w:val="en-US" w:eastAsia="zh-CN"/>
        </w:rPr>
        <w:t>格式自拟并加盖公章</w:t>
      </w:r>
    </w:p>
    <w:p>
      <w:pPr>
        <w:pStyle w:val="2"/>
        <w:numPr>
          <w:ilvl w:val="0"/>
          <w:numId w:val="0"/>
        </w:numPr>
        <w:ind w:leftChars="0"/>
        <w:jc w:val="both"/>
        <w:rPr>
          <w:rFonts w:hint="default" w:ascii="Times New Roman" w:hAnsi="Times New Roman" w:eastAsia="宋体" w:cs="Times New Roman"/>
          <w:b/>
          <w:color w:val="000000"/>
          <w:kern w:val="0"/>
          <w:sz w:val="24"/>
          <w:szCs w:val="20"/>
          <w:lang w:val="en-US" w:eastAsia="zh-CN" w:bidi="ar-SA"/>
        </w:rPr>
      </w:pPr>
    </w:p>
    <w:sectPr>
      <w:headerReference r:id="rId5" w:type="first"/>
      <w:footerReference r:id="rId8" w:type="first"/>
      <w:headerReference r:id="rId3" w:type="default"/>
      <w:footerReference r:id="rId6" w:type="default"/>
      <w:headerReference r:id="rId4" w:type="even"/>
      <w:footerReference r:id="rId7" w:type="even"/>
      <w:pgSz w:w="11906" w:h="16838"/>
      <w:pgMar w:top="1584" w:right="1584" w:bottom="1478" w:left="1576" w:header="850" w:footer="994"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right" w:pos="8647"/>
        <w:tab w:val="clear" w:pos="8306"/>
      </w:tabs>
      <w:jc w:val="both"/>
      <w:rPr>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99C00F"/>
    <w:multiLevelType w:val="singleLevel"/>
    <w:tmpl w:val="A799C00F"/>
    <w:lvl w:ilvl="0" w:tentative="0">
      <w:start w:val="2"/>
      <w:numFmt w:val="decimal"/>
      <w:suff w:val="nothing"/>
      <w:lvlText w:val="%1、"/>
      <w:lvlJc w:val="left"/>
    </w:lvl>
  </w:abstractNum>
  <w:abstractNum w:abstractNumId="1">
    <w:nsid w:val="DA57D2D1"/>
    <w:multiLevelType w:val="singleLevel"/>
    <w:tmpl w:val="DA57D2D1"/>
    <w:lvl w:ilvl="0" w:tentative="0">
      <w:start w:val="3"/>
      <w:numFmt w:val="chineseCounting"/>
      <w:suff w:val="nothing"/>
      <w:lvlText w:val="%1、"/>
      <w:lvlJc w:val="left"/>
      <w:rPr>
        <w:rFonts w:hint="eastAsia"/>
      </w:rPr>
    </w:lvl>
  </w:abstractNum>
  <w:abstractNum w:abstractNumId="2">
    <w:nsid w:val="5244334A"/>
    <w:multiLevelType w:val="multilevel"/>
    <w:tmpl w:val="5244334A"/>
    <w:lvl w:ilvl="0" w:tentative="0">
      <w:start w:val="1"/>
      <w:numFmt w:val="decimal"/>
      <w:lvlText w:val="（%1）"/>
      <w:lvlJc w:val="left"/>
      <w:pPr>
        <w:ind w:left="-60" w:hanging="420"/>
      </w:pPr>
    </w:lvl>
    <w:lvl w:ilvl="1" w:tentative="0">
      <w:start w:val="1"/>
      <w:numFmt w:val="lowerLetter"/>
      <w:lvlText w:val="%2)"/>
      <w:lvlJc w:val="left"/>
      <w:pPr>
        <w:ind w:left="360" w:hanging="420"/>
      </w:pPr>
    </w:lvl>
    <w:lvl w:ilvl="2" w:tentative="0">
      <w:start w:val="1"/>
      <w:numFmt w:val="lowerRoman"/>
      <w:lvlText w:val="%3."/>
      <w:lvlJc w:val="right"/>
      <w:pPr>
        <w:ind w:left="780" w:hanging="420"/>
      </w:pPr>
    </w:lvl>
    <w:lvl w:ilvl="3" w:tentative="0">
      <w:start w:val="1"/>
      <w:numFmt w:val="decimal"/>
      <w:lvlText w:val="%4."/>
      <w:lvlJc w:val="left"/>
      <w:pPr>
        <w:ind w:left="1200" w:hanging="420"/>
      </w:pPr>
    </w:lvl>
    <w:lvl w:ilvl="4" w:tentative="0">
      <w:start w:val="1"/>
      <w:numFmt w:val="lowerLetter"/>
      <w:lvlText w:val="%5)"/>
      <w:lvlJc w:val="left"/>
      <w:pPr>
        <w:ind w:left="1620" w:hanging="420"/>
      </w:pPr>
    </w:lvl>
    <w:lvl w:ilvl="5" w:tentative="0">
      <w:start w:val="1"/>
      <w:numFmt w:val="lowerRoman"/>
      <w:lvlText w:val="%6."/>
      <w:lvlJc w:val="right"/>
      <w:pPr>
        <w:ind w:left="2040" w:hanging="420"/>
      </w:pPr>
    </w:lvl>
    <w:lvl w:ilvl="6" w:tentative="0">
      <w:start w:val="1"/>
      <w:numFmt w:val="decimal"/>
      <w:lvlText w:val="%7."/>
      <w:lvlJc w:val="left"/>
      <w:pPr>
        <w:ind w:left="2460" w:hanging="420"/>
      </w:pPr>
    </w:lvl>
    <w:lvl w:ilvl="7" w:tentative="0">
      <w:start w:val="1"/>
      <w:numFmt w:val="lowerLetter"/>
      <w:lvlText w:val="%8)"/>
      <w:lvlJc w:val="left"/>
      <w:pPr>
        <w:ind w:left="2880" w:hanging="420"/>
      </w:pPr>
    </w:lvl>
    <w:lvl w:ilvl="8" w:tentative="0">
      <w:start w:val="1"/>
      <w:numFmt w:val="lowerRoman"/>
      <w:lvlText w:val="%9."/>
      <w:lvlJc w:val="right"/>
      <w:pPr>
        <w:ind w:left="3300" w:hanging="420"/>
      </w:pPr>
    </w:lvl>
  </w:abstractNum>
  <w:abstractNum w:abstractNumId="3">
    <w:nsid w:val="643FA02A"/>
    <w:multiLevelType w:val="singleLevel"/>
    <w:tmpl w:val="643FA02A"/>
    <w:lvl w:ilvl="0" w:tentative="0">
      <w:start w:val="1"/>
      <w:numFmt w:val="chineseCounting"/>
      <w:suff w:val="nothing"/>
      <w:lvlText w:val="%1、"/>
      <w:lvlJc w:val="left"/>
      <w:rPr>
        <w:rFonts w:hint="eastAsia"/>
      </w:rPr>
    </w:lvl>
  </w:abstractNum>
  <w:abstractNum w:abstractNumId="4">
    <w:nsid w:val="67B53205"/>
    <w:multiLevelType w:val="singleLevel"/>
    <w:tmpl w:val="67B53205"/>
    <w:lvl w:ilvl="0" w:tentative="0">
      <w:start w:val="1"/>
      <w:numFmt w:val="chineseCounting"/>
      <w:suff w:val="space"/>
      <w:lvlText w:val="第%1章"/>
      <w:lvlJc w:val="left"/>
      <w:rPr>
        <w:rFonts w:hint="eastAsia"/>
      </w:rPr>
    </w:lvl>
  </w:abstractNum>
  <w:abstractNum w:abstractNumId="5">
    <w:nsid w:val="6F020976"/>
    <w:multiLevelType w:val="singleLevel"/>
    <w:tmpl w:val="6F020976"/>
    <w:lvl w:ilvl="0" w:tentative="0">
      <w:start w:val="1"/>
      <w:numFmt w:val="chineseCounting"/>
      <w:suff w:val="nothing"/>
      <w:lvlText w:val="%1、"/>
      <w:lvlJc w:val="left"/>
      <w:rPr>
        <w:rFonts w:hint="eastAsia"/>
      </w:rPr>
    </w:lvl>
  </w:abstractNum>
  <w:num w:numId="1">
    <w:abstractNumId w:val="4"/>
  </w:num>
  <w:num w:numId="2">
    <w:abstractNumId w:val="3"/>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A92782"/>
    <w:rsid w:val="56FF5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tabs>
        <w:tab w:val="left" w:pos="668"/>
      </w:tabs>
      <w:adjustRightInd w:val="0"/>
      <w:spacing w:before="300" w:beforeLines="0" w:after="240" w:afterLines="0" w:line="400" w:lineRule="exact"/>
      <w:ind w:left="8"/>
      <w:jc w:val="left"/>
      <w:textAlignment w:val="baseline"/>
      <w:outlineLvl w:val="1"/>
    </w:pPr>
    <w:rPr>
      <w:b/>
      <w:color w:val="000000"/>
      <w:kern w:val="0"/>
      <w:sz w:val="24"/>
      <w:szCs w:val="20"/>
    </w:rPr>
  </w:style>
  <w:style w:type="paragraph" w:styleId="4">
    <w:name w:val="heading 3"/>
    <w:basedOn w:val="1"/>
    <w:next w:val="5"/>
    <w:qFormat/>
    <w:uiPriority w:val="0"/>
    <w:pPr>
      <w:keepNext/>
      <w:keepLines/>
      <w:autoSpaceDE w:val="0"/>
      <w:autoSpaceDN w:val="0"/>
      <w:adjustRightInd w:val="0"/>
      <w:jc w:val="left"/>
      <w:outlineLvl w:val="2"/>
    </w:pPr>
    <w:rPr>
      <w:rFonts w:ascii="宋体" w:eastAsia="仿宋"/>
      <w:b/>
      <w:kern w:val="0"/>
      <w:sz w:val="28"/>
      <w:szCs w:val="20"/>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djustRightInd w:val="0"/>
      <w:snapToGrid w:val="0"/>
      <w:spacing w:line="440" w:lineRule="atLeast"/>
      <w:jc w:val="center"/>
    </w:pPr>
    <w:rPr>
      <w:rFonts w:eastAsia="黑体"/>
      <w:b/>
      <w:sz w:val="32"/>
    </w:rPr>
  </w:style>
  <w:style w:type="paragraph" w:styleId="5">
    <w:name w:val="Normal Indent"/>
    <w:basedOn w:val="1"/>
    <w:qFormat/>
    <w:uiPriority w:val="0"/>
    <w:pPr>
      <w:autoSpaceDE w:val="0"/>
      <w:autoSpaceDN w:val="0"/>
      <w:adjustRightInd w:val="0"/>
      <w:ind w:firstLine="420"/>
      <w:jc w:val="left"/>
    </w:pPr>
    <w:rPr>
      <w:rFonts w:ascii="宋体"/>
      <w:kern w:val="0"/>
      <w:sz w:val="24"/>
      <w:szCs w:val="20"/>
    </w:rPr>
  </w:style>
  <w:style w:type="paragraph" w:styleId="6">
    <w:name w:val="annotation text"/>
    <w:basedOn w:val="1"/>
    <w:uiPriority w:val="0"/>
    <w:pPr>
      <w:jc w:val="left"/>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kern w:val="0"/>
      <w:sz w:val="24"/>
    </w:rPr>
  </w:style>
  <w:style w:type="table" w:styleId="11">
    <w:name w:val="Table Grid"/>
    <w:basedOn w:val="10"/>
    <w:qFormat/>
    <w:uiPriority w:val="0"/>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Body text|3"/>
    <w:basedOn w:val="1"/>
    <w:qFormat/>
    <w:uiPriority w:val="0"/>
    <w:pPr>
      <w:spacing w:after="270"/>
    </w:pPr>
    <w:rPr>
      <w:rFonts w:ascii="宋体" w:hAnsi="宋体" w:eastAsia="宋体" w:cs="宋体"/>
      <w:sz w:val="28"/>
      <w:szCs w:val="28"/>
      <w:lang w:val="zh-TW" w:eastAsia="zh-TW" w:bidi="zh-TW"/>
    </w:rPr>
  </w:style>
  <w:style w:type="paragraph" w:customStyle="1" w:styleId="14">
    <w:name w:val="Body text|1"/>
    <w:basedOn w:val="1"/>
    <w:qFormat/>
    <w:uiPriority w:val="0"/>
    <w:pPr>
      <w:spacing w:after="2200"/>
      <w:jc w:val="center"/>
    </w:pPr>
    <w:rPr>
      <w:rFonts w:ascii="宋体" w:hAnsi="宋体" w:eastAsia="宋体" w:cs="宋体"/>
      <w:sz w:val="22"/>
      <w:szCs w:val="22"/>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采购处</cp:lastModifiedBy>
  <dcterms:modified xsi:type="dcterms:W3CDTF">2025-12-04T01:14:42Z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756696552A694106AA20C05F41F4A178</vt:lpwstr>
  </property>
</Properties>
</file>