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/>
        <w:ind w:left="420" w:firstLine="360" w:firstLineChars="100"/>
        <w:jc w:val="center"/>
        <w:rPr>
          <w:rFonts w:hint="eastAsia" w:ascii="微软雅黑" w:hAnsi="微软雅黑" w:eastAsia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诊间信息显示屏-</w:t>
      </w:r>
      <w:r>
        <w:rPr>
          <w:rFonts w:hint="eastAsia" w:ascii="微软雅黑" w:hAnsi="微软雅黑" w:eastAsia="微软雅黑"/>
          <w:sz w:val="36"/>
          <w:szCs w:val="36"/>
          <w:lang w:eastAsia="zh-CN"/>
        </w:rPr>
        <w:t>遴选文件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诊间信息显示屏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采购项目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2、项目预算金额：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21.66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万元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3、采购数量：57台，限价3800元/台</w:t>
      </w:r>
      <w:bookmarkStart w:id="0" w:name="_GoBack"/>
      <w:bookmarkEnd w:id="0"/>
    </w:p>
    <w:p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二、采购需求</w:t>
      </w:r>
    </w:p>
    <w:p>
      <w:pPr>
        <w:pStyle w:val="15"/>
        <w:numPr>
          <w:ilvl w:val="0"/>
          <w:numId w:val="0"/>
        </w:numPr>
        <w:ind w:left="559" w:leftChars="266" w:firstLine="0" w:firstLineChars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1、机壳：</w:t>
      </w:r>
    </w:p>
    <w:p>
      <w:pPr>
        <w:pStyle w:val="15"/>
        <w:numPr>
          <w:ilvl w:val="0"/>
          <w:numId w:val="0"/>
        </w:num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全钢、壁厚≥1.5mm、表面金属烤漆；全机柜表面打砂喷涂去静电处理，内部构件全电镀、防锈</w:t>
      </w:r>
    </w:p>
    <w:p>
      <w:pPr>
        <w:pStyle w:val="15"/>
        <w:numPr>
          <w:ilvl w:val="0"/>
          <w:numId w:val="0"/>
        </w:numPr>
        <w:ind w:left="559" w:leftChars="266" w:firstLine="0" w:firstLineChars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2、CPU：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sz w:val="28"/>
          <w:szCs w:val="28"/>
          <w:lang w:val="en-US" w:eastAsia="zh-CN"/>
        </w:rPr>
        <w:t>≥四核Cortex-A7，主频最≥1.2GHz</w:t>
      </w:r>
    </w:p>
    <w:p>
      <w:pPr>
        <w:pStyle w:val="15"/>
        <w:numPr>
          <w:ilvl w:val="0"/>
          <w:numId w:val="0"/>
        </w:num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存储：≥DDR-4G，≥EMMC-32G</w:t>
      </w:r>
    </w:p>
    <w:p>
      <w:pPr>
        <w:pStyle w:val="15"/>
        <w:numPr>
          <w:ilvl w:val="0"/>
          <w:numId w:val="0"/>
        </w:num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多媒体：多格式1080P 60fps视频解码 (H.265,H.264,VC-1, MPEG-1/2/4, VP8)、</w:t>
      </w:r>
    </w:p>
    <w:p>
      <w:pPr>
        <w:pStyle w:val="15"/>
        <w:numPr>
          <w:ilvl w:val="0"/>
          <w:numId w:val="0"/>
        </w:num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网络：支持10/100M自适应以太网、支持WIFI-2.4G、BT-4.1</w:t>
      </w:r>
    </w:p>
    <w:p>
      <w:pPr>
        <w:pStyle w:val="15"/>
        <w:numPr>
          <w:ilvl w:val="0"/>
          <w:numId w:val="1"/>
        </w:num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显示器：</w:t>
      </w:r>
    </w:p>
    <w:p>
      <w:pPr>
        <w:pStyle w:val="15"/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液晶尺寸≥21.5"  </w:t>
      </w:r>
    </w:p>
    <w:p>
      <w:pPr>
        <w:pStyle w:val="15"/>
        <w:numPr>
          <w:ilvl w:val="0"/>
          <w:numId w:val="0"/>
        </w:num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显示比例：16:9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显示区域≥476.064mm(H)×267.786mm(V)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显示分辨率≥1920×1080@60Hz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像素响应时间≥14(Typ.)(G to G)ms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显示颜色≥16.7M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面板亮度≥300cd/m²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对比度≥1000:1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视角：水平和垂直178°(89°/89°)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扬声器≥2*10W(6Ω)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表面硬度≥6H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操作系统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支持Android7.1及以上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三、售后要求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（1）交付（实施）时间： 合同签订后三个月内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（2）交付地点： 北京清华长庚医院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）质保期：不少于三年质保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）售后服务要求：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1.投标人需提供7×24小时售后响应服务，2小时内响应；4小时内解决系统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</w:t>
      </w:r>
      <w:r>
        <w:rPr>
          <w:rFonts w:hint="eastAsia" w:ascii="宋体" w:hAnsi="宋体" w:eastAsia="宋体" w:cs="宋体"/>
          <w:sz w:val="28"/>
          <w:szCs w:val="28"/>
        </w:rPr>
        <w:t>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2.提供长期技术支持服务。 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3.免费配合安装调试、免费配合软件系统对接调试。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四、响应文件格式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rPr>
          <w:rFonts w:hint="eastAsia" w:eastAsia="宋体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1、报价单要求（可参照下表）：</w:t>
      </w: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5320" w:firstLineChars="1900"/>
        <w:jc w:val="left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报价单位：人民币元</w:t>
      </w:r>
    </w:p>
    <w:tbl>
      <w:tblPr>
        <w:tblStyle w:val="11"/>
        <w:tblW w:w="4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396"/>
        <w:gridCol w:w="182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号</w:t>
            </w:r>
          </w:p>
        </w:tc>
        <w:tc>
          <w:tcPr>
            <w:tcW w:w="2215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投标人名称</w:t>
            </w:r>
          </w:p>
        </w:tc>
        <w:tc>
          <w:tcPr>
            <w:tcW w:w="2373" w:type="pct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投标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大写</w:t>
            </w: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1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日期：_____年______月______日   </w:t>
      </w:r>
    </w:p>
    <w:p>
      <w:pPr>
        <w:pStyle w:val="1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2、资质要求：</w:t>
      </w:r>
    </w:p>
    <w:p>
      <w:pPr>
        <w:pStyle w:val="1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参照需求内容提供相关资质复印件，并加盖公章。</w:t>
      </w:r>
    </w:p>
    <w:p>
      <w:pPr>
        <w:widowControl/>
        <w:numPr>
          <w:ilvl w:val="0"/>
          <w:numId w:val="0"/>
        </w:numPr>
        <w:snapToGrid w:val="0"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/>
          <w:kern w:val="20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b/>
          <w:kern w:val="20"/>
          <w:sz w:val="28"/>
          <w:szCs w:val="28"/>
          <w:highlight w:val="none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/>
          <w:kern w:val="20"/>
          <w:sz w:val="28"/>
          <w:szCs w:val="28"/>
          <w:highlight w:val="none"/>
          <w:lang w:val="zh-CN"/>
        </w:rPr>
        <w:t>技术文件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.</w:t>
      </w:r>
      <w:r>
        <w:rPr>
          <w:rFonts w:hint="eastAsia" w:ascii="宋体" w:hAnsi="宋体" w:cs="宋体"/>
          <w:kern w:val="20"/>
          <w:sz w:val="28"/>
          <w:szCs w:val="28"/>
          <w:highlight w:val="none"/>
          <w:lang w:val="zh-CN"/>
        </w:rPr>
        <w:t>采购需求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偏离表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售后服务方案及承诺等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投标人自行编写的技术文件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3.4</w:t>
      </w:r>
      <w:r>
        <w:rPr>
          <w:rFonts w:hint="eastAsia" w:ascii="宋体" w:hAnsi="宋体" w:cs="宋体"/>
          <w:kern w:val="20"/>
          <w:sz w:val="28"/>
          <w:szCs w:val="28"/>
          <w:highlight w:val="none"/>
          <w:lang w:val="zh-CN"/>
        </w:rPr>
        <w:t>遴选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文件中要求提供的其他文件</w:t>
      </w:r>
    </w:p>
    <w:p>
      <w:pPr>
        <w:pStyle w:val="1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4、</w:t>
      </w:r>
      <w:r>
        <w:rPr>
          <w:rFonts w:hint="eastAsia" w:ascii="宋体" w:hAnsi="宋体" w:cs="宋体"/>
          <w:b/>
          <w:sz w:val="28"/>
          <w:szCs w:val="28"/>
        </w:rPr>
        <w:t>其他：</w:t>
      </w:r>
    </w:p>
    <w:p>
      <w:pPr>
        <w:pStyle w:val="1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left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其他可体现产品竞争力的文件。</w:t>
      </w:r>
    </w:p>
    <w:p>
      <w:pPr>
        <w:pStyle w:val="19"/>
        <w:tabs>
          <w:tab w:val="left" w:pos="7980"/>
        </w:tabs>
        <w:snapToGrid/>
        <w:spacing w:before="156" w:beforeLines="50" w:line="360" w:lineRule="auto"/>
        <w:ind w:firstLine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sz w:val="28"/>
          <w:szCs w:val="28"/>
        </w:rPr>
        <w:t>、遴选文件数量：</w:t>
      </w:r>
      <w:r>
        <w:rPr>
          <w:rFonts w:hint="eastAsia" w:ascii="宋体" w:hAnsi="宋体" w:cs="宋体"/>
          <w:sz w:val="28"/>
          <w:szCs w:val="28"/>
        </w:rPr>
        <w:t>参与遴选文件一式四份，1份正本3份副本。同步提供扫描件以U盘形式提供。</w:t>
      </w: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99180"/>
    <w:multiLevelType w:val="singleLevel"/>
    <w:tmpl w:val="FCC9918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C7E61"/>
    <w:rsid w:val="00581D1A"/>
    <w:rsid w:val="00641030"/>
    <w:rsid w:val="006B06E6"/>
    <w:rsid w:val="007917E1"/>
    <w:rsid w:val="008E0B9F"/>
    <w:rsid w:val="00A34398"/>
    <w:rsid w:val="00BC2147"/>
    <w:rsid w:val="00E11C7F"/>
    <w:rsid w:val="00EF6A16"/>
    <w:rsid w:val="00F2321E"/>
    <w:rsid w:val="011D6260"/>
    <w:rsid w:val="019E3125"/>
    <w:rsid w:val="01B16AD4"/>
    <w:rsid w:val="01FC7E4D"/>
    <w:rsid w:val="0222008D"/>
    <w:rsid w:val="02543D5F"/>
    <w:rsid w:val="02BF340E"/>
    <w:rsid w:val="02C62D99"/>
    <w:rsid w:val="031E1229"/>
    <w:rsid w:val="03271B39"/>
    <w:rsid w:val="035D4591"/>
    <w:rsid w:val="03AB2112"/>
    <w:rsid w:val="03DB4E5F"/>
    <w:rsid w:val="0457222B"/>
    <w:rsid w:val="0469124B"/>
    <w:rsid w:val="048D2705"/>
    <w:rsid w:val="04906F0D"/>
    <w:rsid w:val="04BF0955"/>
    <w:rsid w:val="053A3B22"/>
    <w:rsid w:val="05972BB7"/>
    <w:rsid w:val="06443FD4"/>
    <w:rsid w:val="06B47B0B"/>
    <w:rsid w:val="06C47DA6"/>
    <w:rsid w:val="06C55827"/>
    <w:rsid w:val="07115CA7"/>
    <w:rsid w:val="077211C3"/>
    <w:rsid w:val="078A686A"/>
    <w:rsid w:val="07975B80"/>
    <w:rsid w:val="07AD5B25"/>
    <w:rsid w:val="084E78AD"/>
    <w:rsid w:val="089A1F2A"/>
    <w:rsid w:val="08AF0BCB"/>
    <w:rsid w:val="08D40E0B"/>
    <w:rsid w:val="0968167E"/>
    <w:rsid w:val="09750994"/>
    <w:rsid w:val="097B701A"/>
    <w:rsid w:val="098E3ABC"/>
    <w:rsid w:val="098F5CBA"/>
    <w:rsid w:val="099441D6"/>
    <w:rsid w:val="09EA50CF"/>
    <w:rsid w:val="09EE1557"/>
    <w:rsid w:val="0A2729B6"/>
    <w:rsid w:val="0AC742AC"/>
    <w:rsid w:val="0AEE6EFC"/>
    <w:rsid w:val="0B1A3243"/>
    <w:rsid w:val="0B3A7A6C"/>
    <w:rsid w:val="0B8251F1"/>
    <w:rsid w:val="0B8C227D"/>
    <w:rsid w:val="0B8F6A85"/>
    <w:rsid w:val="0BDA7DFE"/>
    <w:rsid w:val="0C1237DB"/>
    <w:rsid w:val="0C1B40EA"/>
    <w:rsid w:val="0C8733AB"/>
    <w:rsid w:val="0C9927BA"/>
    <w:rsid w:val="0CA81750"/>
    <w:rsid w:val="0D040924"/>
    <w:rsid w:val="0D67410D"/>
    <w:rsid w:val="0DA32C6D"/>
    <w:rsid w:val="0DA770F4"/>
    <w:rsid w:val="0DCD0160"/>
    <w:rsid w:val="0E3521DC"/>
    <w:rsid w:val="0E9A7981"/>
    <w:rsid w:val="0F370B05"/>
    <w:rsid w:val="0F491DCF"/>
    <w:rsid w:val="0F4C7112"/>
    <w:rsid w:val="0FDE6D14"/>
    <w:rsid w:val="101B23FC"/>
    <w:rsid w:val="10254F0A"/>
    <w:rsid w:val="10640272"/>
    <w:rsid w:val="10D33DA9"/>
    <w:rsid w:val="111C7A20"/>
    <w:rsid w:val="112812B5"/>
    <w:rsid w:val="11F34201"/>
    <w:rsid w:val="123A6B73"/>
    <w:rsid w:val="12781EDB"/>
    <w:rsid w:val="12892176"/>
    <w:rsid w:val="12BB03C6"/>
    <w:rsid w:val="12E52888"/>
    <w:rsid w:val="12ED1E9A"/>
    <w:rsid w:val="131A3C63"/>
    <w:rsid w:val="13267A75"/>
    <w:rsid w:val="132E0705"/>
    <w:rsid w:val="13515442"/>
    <w:rsid w:val="137C0484"/>
    <w:rsid w:val="13D57C19"/>
    <w:rsid w:val="13EF07C3"/>
    <w:rsid w:val="142F5D29"/>
    <w:rsid w:val="144733D0"/>
    <w:rsid w:val="1469268B"/>
    <w:rsid w:val="148B0641"/>
    <w:rsid w:val="14B20501"/>
    <w:rsid w:val="15200B35"/>
    <w:rsid w:val="15460D75"/>
    <w:rsid w:val="154F3C02"/>
    <w:rsid w:val="15517106"/>
    <w:rsid w:val="15AC3F9C"/>
    <w:rsid w:val="15F405EB"/>
    <w:rsid w:val="169D4BA9"/>
    <w:rsid w:val="16B02545"/>
    <w:rsid w:val="16DC7F11"/>
    <w:rsid w:val="16F861BD"/>
    <w:rsid w:val="16FF13CB"/>
    <w:rsid w:val="17753588"/>
    <w:rsid w:val="178F79B5"/>
    <w:rsid w:val="17BA1A42"/>
    <w:rsid w:val="182D2D36"/>
    <w:rsid w:val="184119D7"/>
    <w:rsid w:val="1843075D"/>
    <w:rsid w:val="189F77F2"/>
    <w:rsid w:val="18B57797"/>
    <w:rsid w:val="18C57A32"/>
    <w:rsid w:val="18E67F66"/>
    <w:rsid w:val="190A6EA1"/>
    <w:rsid w:val="191120AF"/>
    <w:rsid w:val="1942287E"/>
    <w:rsid w:val="19640835"/>
    <w:rsid w:val="196562B6"/>
    <w:rsid w:val="19CC27E2"/>
    <w:rsid w:val="19E05C00"/>
    <w:rsid w:val="1A8F0322"/>
    <w:rsid w:val="1AB52760"/>
    <w:rsid w:val="1AD10DB0"/>
    <w:rsid w:val="1B003AD9"/>
    <w:rsid w:val="1B1A4683"/>
    <w:rsid w:val="1B884CB7"/>
    <w:rsid w:val="1B996256"/>
    <w:rsid w:val="1BA445E7"/>
    <w:rsid w:val="1BA67AEA"/>
    <w:rsid w:val="1C917D91"/>
    <w:rsid w:val="1C9D47FF"/>
    <w:rsid w:val="1CEE3304"/>
    <w:rsid w:val="1D104B3E"/>
    <w:rsid w:val="1D2B3169"/>
    <w:rsid w:val="1DA62AB3"/>
    <w:rsid w:val="1DAB6F3A"/>
    <w:rsid w:val="1E5F2261"/>
    <w:rsid w:val="1EA1074C"/>
    <w:rsid w:val="1FA24E77"/>
    <w:rsid w:val="20174E36"/>
    <w:rsid w:val="201F4440"/>
    <w:rsid w:val="204565E4"/>
    <w:rsid w:val="208E24F6"/>
    <w:rsid w:val="20B46EB2"/>
    <w:rsid w:val="21664758"/>
    <w:rsid w:val="216E53E7"/>
    <w:rsid w:val="217B0E7A"/>
    <w:rsid w:val="21E7182E"/>
    <w:rsid w:val="22034A8A"/>
    <w:rsid w:val="22241693"/>
    <w:rsid w:val="229F0FDC"/>
    <w:rsid w:val="22BF3A8F"/>
    <w:rsid w:val="23085188"/>
    <w:rsid w:val="238E2E63"/>
    <w:rsid w:val="23CA7445"/>
    <w:rsid w:val="23CB09AA"/>
    <w:rsid w:val="23F22B88"/>
    <w:rsid w:val="24156B6B"/>
    <w:rsid w:val="243E5205"/>
    <w:rsid w:val="24411EA1"/>
    <w:rsid w:val="245E7CB8"/>
    <w:rsid w:val="24657643"/>
    <w:rsid w:val="24821172"/>
    <w:rsid w:val="24C663E3"/>
    <w:rsid w:val="24EB2891"/>
    <w:rsid w:val="24FD0ABB"/>
    <w:rsid w:val="254A443E"/>
    <w:rsid w:val="25525FC7"/>
    <w:rsid w:val="25DD5BAB"/>
    <w:rsid w:val="261A5A10"/>
    <w:rsid w:val="263E72EA"/>
    <w:rsid w:val="26C01A21"/>
    <w:rsid w:val="27F4659B"/>
    <w:rsid w:val="2826006E"/>
    <w:rsid w:val="28357004"/>
    <w:rsid w:val="28696559"/>
    <w:rsid w:val="2874016E"/>
    <w:rsid w:val="288A2311"/>
    <w:rsid w:val="28DA0880"/>
    <w:rsid w:val="29494C7A"/>
    <w:rsid w:val="29703508"/>
    <w:rsid w:val="298A1EB4"/>
    <w:rsid w:val="29986C4B"/>
    <w:rsid w:val="2A105610"/>
    <w:rsid w:val="2A2158AB"/>
    <w:rsid w:val="2A847B4D"/>
    <w:rsid w:val="2B066E22"/>
    <w:rsid w:val="2B575927"/>
    <w:rsid w:val="2B660140"/>
    <w:rsid w:val="2C25727A"/>
    <w:rsid w:val="2C3B141D"/>
    <w:rsid w:val="2C5B7754"/>
    <w:rsid w:val="2CC203FD"/>
    <w:rsid w:val="2D2626A0"/>
    <w:rsid w:val="2D9716DA"/>
    <w:rsid w:val="2DC27F9F"/>
    <w:rsid w:val="2DC434A2"/>
    <w:rsid w:val="2DCE7635"/>
    <w:rsid w:val="2E1F28B7"/>
    <w:rsid w:val="2E462777"/>
    <w:rsid w:val="2F575E37"/>
    <w:rsid w:val="303D06B3"/>
    <w:rsid w:val="3056100C"/>
    <w:rsid w:val="30665FF5"/>
    <w:rsid w:val="3076628F"/>
    <w:rsid w:val="308C3DDF"/>
    <w:rsid w:val="30960D42"/>
    <w:rsid w:val="30F46B5D"/>
    <w:rsid w:val="30F77AE2"/>
    <w:rsid w:val="310A0D01"/>
    <w:rsid w:val="310E5509"/>
    <w:rsid w:val="31676E9C"/>
    <w:rsid w:val="317B5B3D"/>
    <w:rsid w:val="31AC410D"/>
    <w:rsid w:val="31D461CB"/>
    <w:rsid w:val="31F36A80"/>
    <w:rsid w:val="33851415"/>
    <w:rsid w:val="33AB5DD1"/>
    <w:rsid w:val="340267E0"/>
    <w:rsid w:val="34203812"/>
    <w:rsid w:val="343D3142"/>
    <w:rsid w:val="349C0B07"/>
    <w:rsid w:val="35037688"/>
    <w:rsid w:val="354613F6"/>
    <w:rsid w:val="3553070C"/>
    <w:rsid w:val="357069B7"/>
    <w:rsid w:val="35747442"/>
    <w:rsid w:val="35F63798"/>
    <w:rsid w:val="35FC56A1"/>
    <w:rsid w:val="36732D61"/>
    <w:rsid w:val="36840A7D"/>
    <w:rsid w:val="368D3988"/>
    <w:rsid w:val="36BB69D9"/>
    <w:rsid w:val="36FD2CC6"/>
    <w:rsid w:val="3720417F"/>
    <w:rsid w:val="37822F1F"/>
    <w:rsid w:val="37C6490D"/>
    <w:rsid w:val="37F5325E"/>
    <w:rsid w:val="387437AC"/>
    <w:rsid w:val="39100CEA"/>
    <w:rsid w:val="392C0D5C"/>
    <w:rsid w:val="396C3D44"/>
    <w:rsid w:val="39A828A4"/>
    <w:rsid w:val="39D51B5B"/>
    <w:rsid w:val="39E5018A"/>
    <w:rsid w:val="39F913A9"/>
    <w:rsid w:val="3A3C0B99"/>
    <w:rsid w:val="3B2F1426"/>
    <w:rsid w:val="3B82342F"/>
    <w:rsid w:val="3C09460C"/>
    <w:rsid w:val="3C3A2BDD"/>
    <w:rsid w:val="3C417FEA"/>
    <w:rsid w:val="3C712D37"/>
    <w:rsid w:val="3CF86D14"/>
    <w:rsid w:val="3CFC4E99"/>
    <w:rsid w:val="3DB36BC6"/>
    <w:rsid w:val="3DCC1CEF"/>
    <w:rsid w:val="3DFE7834"/>
    <w:rsid w:val="3E4C1343"/>
    <w:rsid w:val="3E4E4846"/>
    <w:rsid w:val="3E6C767A"/>
    <w:rsid w:val="3E7A4AD6"/>
    <w:rsid w:val="3E800899"/>
    <w:rsid w:val="3E856F1F"/>
    <w:rsid w:val="3EDB1EAC"/>
    <w:rsid w:val="3F14330B"/>
    <w:rsid w:val="3F364B44"/>
    <w:rsid w:val="3F3C0C4C"/>
    <w:rsid w:val="3F78302F"/>
    <w:rsid w:val="3F9D1F6A"/>
    <w:rsid w:val="3FA00970"/>
    <w:rsid w:val="3FF77D09"/>
    <w:rsid w:val="40050695"/>
    <w:rsid w:val="40612FAD"/>
    <w:rsid w:val="40CB4BDA"/>
    <w:rsid w:val="40CD467D"/>
    <w:rsid w:val="40D24565"/>
    <w:rsid w:val="40F94425"/>
    <w:rsid w:val="411C36E0"/>
    <w:rsid w:val="41A0173B"/>
    <w:rsid w:val="423676B0"/>
    <w:rsid w:val="42410974"/>
    <w:rsid w:val="42526816"/>
    <w:rsid w:val="425A0B69"/>
    <w:rsid w:val="42883C37"/>
    <w:rsid w:val="42CF65A9"/>
    <w:rsid w:val="432263B4"/>
    <w:rsid w:val="434929F0"/>
    <w:rsid w:val="438318D0"/>
    <w:rsid w:val="438E38F9"/>
    <w:rsid w:val="439F33FF"/>
    <w:rsid w:val="44AB2637"/>
    <w:rsid w:val="44CD05ED"/>
    <w:rsid w:val="44F94935"/>
    <w:rsid w:val="450C3955"/>
    <w:rsid w:val="451A4B7F"/>
    <w:rsid w:val="455E20DB"/>
    <w:rsid w:val="45B06662"/>
    <w:rsid w:val="45BE11FB"/>
    <w:rsid w:val="45FF1C64"/>
    <w:rsid w:val="46315CB6"/>
    <w:rsid w:val="468269BA"/>
    <w:rsid w:val="46BC111E"/>
    <w:rsid w:val="46F224F1"/>
    <w:rsid w:val="46F76979"/>
    <w:rsid w:val="47105324"/>
    <w:rsid w:val="47596A1D"/>
    <w:rsid w:val="47D927EF"/>
    <w:rsid w:val="482F1EF9"/>
    <w:rsid w:val="48F07DB8"/>
    <w:rsid w:val="49480447"/>
    <w:rsid w:val="49543519"/>
    <w:rsid w:val="49765A93"/>
    <w:rsid w:val="49E22BC4"/>
    <w:rsid w:val="49E816FE"/>
    <w:rsid w:val="49F46361"/>
    <w:rsid w:val="4A013479"/>
    <w:rsid w:val="4A225BAC"/>
    <w:rsid w:val="4A8C77D9"/>
    <w:rsid w:val="4A8E6560"/>
    <w:rsid w:val="4AC05FC0"/>
    <w:rsid w:val="4AC13D3A"/>
    <w:rsid w:val="4AD81E57"/>
    <w:rsid w:val="4ADC40E1"/>
    <w:rsid w:val="4ADD62DF"/>
    <w:rsid w:val="4B226DD3"/>
    <w:rsid w:val="4B547222"/>
    <w:rsid w:val="4BAF6637"/>
    <w:rsid w:val="4C193AE8"/>
    <w:rsid w:val="4C831E93"/>
    <w:rsid w:val="4CBA7DEE"/>
    <w:rsid w:val="4CE9093D"/>
    <w:rsid w:val="4D4579D2"/>
    <w:rsid w:val="4D73501E"/>
    <w:rsid w:val="4D9664D8"/>
    <w:rsid w:val="4DC515A5"/>
    <w:rsid w:val="4DC537A4"/>
    <w:rsid w:val="4DD672C1"/>
    <w:rsid w:val="4DE465D7"/>
    <w:rsid w:val="4E1E76B5"/>
    <w:rsid w:val="4E2260BC"/>
    <w:rsid w:val="4EBE17BD"/>
    <w:rsid w:val="4F0D4DC0"/>
    <w:rsid w:val="4F311AFC"/>
    <w:rsid w:val="4FC92F74"/>
    <w:rsid w:val="502A1D14"/>
    <w:rsid w:val="50CD6207"/>
    <w:rsid w:val="51160A18"/>
    <w:rsid w:val="518C0657"/>
    <w:rsid w:val="51C74FB8"/>
    <w:rsid w:val="51DD715C"/>
    <w:rsid w:val="51E45122"/>
    <w:rsid w:val="52E82B11"/>
    <w:rsid w:val="52F34726"/>
    <w:rsid w:val="531639E1"/>
    <w:rsid w:val="5332420A"/>
    <w:rsid w:val="5347092C"/>
    <w:rsid w:val="535321C1"/>
    <w:rsid w:val="5357444A"/>
    <w:rsid w:val="53B27FDC"/>
    <w:rsid w:val="53D26312"/>
    <w:rsid w:val="53D8021B"/>
    <w:rsid w:val="53F6524D"/>
    <w:rsid w:val="53F83FD3"/>
    <w:rsid w:val="548947BC"/>
    <w:rsid w:val="548D6A45"/>
    <w:rsid w:val="54AF4079"/>
    <w:rsid w:val="54D95840"/>
    <w:rsid w:val="55147C23"/>
    <w:rsid w:val="553D5564"/>
    <w:rsid w:val="554A267C"/>
    <w:rsid w:val="55B619AB"/>
    <w:rsid w:val="55F47291"/>
    <w:rsid w:val="56033F5D"/>
    <w:rsid w:val="565E0EBF"/>
    <w:rsid w:val="56C4796A"/>
    <w:rsid w:val="56D0597B"/>
    <w:rsid w:val="56E77B1E"/>
    <w:rsid w:val="56F11733"/>
    <w:rsid w:val="57276389"/>
    <w:rsid w:val="57DC32D5"/>
    <w:rsid w:val="58104109"/>
    <w:rsid w:val="58191195"/>
    <w:rsid w:val="581D341E"/>
    <w:rsid w:val="583120BF"/>
    <w:rsid w:val="583D5ED1"/>
    <w:rsid w:val="58982D68"/>
    <w:rsid w:val="589907E9"/>
    <w:rsid w:val="58B5011A"/>
    <w:rsid w:val="5970174A"/>
    <w:rsid w:val="5A0D28C9"/>
    <w:rsid w:val="5A687760"/>
    <w:rsid w:val="5AE470AA"/>
    <w:rsid w:val="5B0D3AF1"/>
    <w:rsid w:val="5B26388B"/>
    <w:rsid w:val="5B561967"/>
    <w:rsid w:val="5B925F49"/>
    <w:rsid w:val="5BA261E3"/>
    <w:rsid w:val="5BE96957"/>
    <w:rsid w:val="5BFD55F8"/>
    <w:rsid w:val="5C056287"/>
    <w:rsid w:val="5C152C9F"/>
    <w:rsid w:val="5C9522F3"/>
    <w:rsid w:val="5CD340E9"/>
    <w:rsid w:val="5DCD7DF2"/>
    <w:rsid w:val="5E1B7B71"/>
    <w:rsid w:val="5E3C3929"/>
    <w:rsid w:val="5ECE5416"/>
    <w:rsid w:val="5ECF0301"/>
    <w:rsid w:val="5FC559AE"/>
    <w:rsid w:val="6027474E"/>
    <w:rsid w:val="605E26A9"/>
    <w:rsid w:val="60A34368"/>
    <w:rsid w:val="60A54010"/>
    <w:rsid w:val="60E173FF"/>
    <w:rsid w:val="611D27CD"/>
    <w:rsid w:val="61343606"/>
    <w:rsid w:val="61497D28"/>
    <w:rsid w:val="615A3846"/>
    <w:rsid w:val="61915F1E"/>
    <w:rsid w:val="61EC2DB5"/>
    <w:rsid w:val="623D76BC"/>
    <w:rsid w:val="62572464"/>
    <w:rsid w:val="628C4EBC"/>
    <w:rsid w:val="63417E63"/>
    <w:rsid w:val="634877EE"/>
    <w:rsid w:val="63716434"/>
    <w:rsid w:val="63AF0497"/>
    <w:rsid w:val="64875F7C"/>
    <w:rsid w:val="64931D8E"/>
    <w:rsid w:val="64A010A4"/>
    <w:rsid w:val="64D934D0"/>
    <w:rsid w:val="65285B05"/>
    <w:rsid w:val="654A3ABB"/>
    <w:rsid w:val="65DB0E2C"/>
    <w:rsid w:val="660048BE"/>
    <w:rsid w:val="662B662D"/>
    <w:rsid w:val="66310536"/>
    <w:rsid w:val="66B97195"/>
    <w:rsid w:val="66C764AB"/>
    <w:rsid w:val="66F205F4"/>
    <w:rsid w:val="672B61CF"/>
    <w:rsid w:val="679E2C8B"/>
    <w:rsid w:val="67AE67A9"/>
    <w:rsid w:val="67EA5309"/>
    <w:rsid w:val="67FF1A2B"/>
    <w:rsid w:val="6827516E"/>
    <w:rsid w:val="68415D17"/>
    <w:rsid w:val="688F5EDF"/>
    <w:rsid w:val="68B66FDB"/>
    <w:rsid w:val="68BA215E"/>
    <w:rsid w:val="691D4401"/>
    <w:rsid w:val="69270594"/>
    <w:rsid w:val="699C7D1F"/>
    <w:rsid w:val="699D5FD4"/>
    <w:rsid w:val="6A35744C"/>
    <w:rsid w:val="6A4E2574"/>
    <w:rsid w:val="6A5D0610"/>
    <w:rsid w:val="6A6F052B"/>
    <w:rsid w:val="6AE517EE"/>
    <w:rsid w:val="6AF44007"/>
    <w:rsid w:val="6B9A0018"/>
    <w:rsid w:val="6BD552B9"/>
    <w:rsid w:val="6C003240"/>
    <w:rsid w:val="6C1369DD"/>
    <w:rsid w:val="6C940230"/>
    <w:rsid w:val="6D1E2392"/>
    <w:rsid w:val="6D2F00AE"/>
    <w:rsid w:val="6D561607"/>
    <w:rsid w:val="6D7B4CAA"/>
    <w:rsid w:val="6DD204FB"/>
    <w:rsid w:val="6E2476C2"/>
    <w:rsid w:val="6E262BC5"/>
    <w:rsid w:val="6E5B1D9A"/>
    <w:rsid w:val="6EA56D16"/>
    <w:rsid w:val="6F0425B3"/>
    <w:rsid w:val="6F5B773E"/>
    <w:rsid w:val="6F8C598F"/>
    <w:rsid w:val="6F904395"/>
    <w:rsid w:val="6FAC3CC5"/>
    <w:rsid w:val="70077857"/>
    <w:rsid w:val="70703A03"/>
    <w:rsid w:val="70AF364B"/>
    <w:rsid w:val="7119421C"/>
    <w:rsid w:val="71342848"/>
    <w:rsid w:val="7166431B"/>
    <w:rsid w:val="716C7E61"/>
    <w:rsid w:val="717C2C3C"/>
    <w:rsid w:val="71CD1741"/>
    <w:rsid w:val="71D33AC1"/>
    <w:rsid w:val="72324637"/>
    <w:rsid w:val="7252741C"/>
    <w:rsid w:val="72697041"/>
    <w:rsid w:val="72935C87"/>
    <w:rsid w:val="729B16D5"/>
    <w:rsid w:val="730B6BCA"/>
    <w:rsid w:val="73116555"/>
    <w:rsid w:val="732F1389"/>
    <w:rsid w:val="73403821"/>
    <w:rsid w:val="73532842"/>
    <w:rsid w:val="736D33EC"/>
    <w:rsid w:val="73FF295B"/>
    <w:rsid w:val="74192A7A"/>
    <w:rsid w:val="74447BCC"/>
    <w:rsid w:val="7458686C"/>
    <w:rsid w:val="75861371"/>
    <w:rsid w:val="759177EC"/>
    <w:rsid w:val="76435113"/>
    <w:rsid w:val="765353AD"/>
    <w:rsid w:val="77116A65"/>
    <w:rsid w:val="7775678A"/>
    <w:rsid w:val="779A56C5"/>
    <w:rsid w:val="77DB3F30"/>
    <w:rsid w:val="7842023E"/>
    <w:rsid w:val="78BE1978"/>
    <w:rsid w:val="78D479CB"/>
    <w:rsid w:val="79283BD2"/>
    <w:rsid w:val="792D0059"/>
    <w:rsid w:val="79C31852"/>
    <w:rsid w:val="7A1173D2"/>
    <w:rsid w:val="7A2233C9"/>
    <w:rsid w:val="7A68455E"/>
    <w:rsid w:val="7A691FDF"/>
    <w:rsid w:val="7AB57EE0"/>
    <w:rsid w:val="7AB855E2"/>
    <w:rsid w:val="7B30439D"/>
    <w:rsid w:val="7BD67FB8"/>
    <w:rsid w:val="7BFC23F6"/>
    <w:rsid w:val="7C2557CE"/>
    <w:rsid w:val="7C26103C"/>
    <w:rsid w:val="7C281F5C"/>
    <w:rsid w:val="7C800451"/>
    <w:rsid w:val="7CE03CED"/>
    <w:rsid w:val="7D6C1353"/>
    <w:rsid w:val="7D72325C"/>
    <w:rsid w:val="7E535DCD"/>
    <w:rsid w:val="7E720C01"/>
    <w:rsid w:val="7EF74D71"/>
    <w:rsid w:val="7F0823F9"/>
    <w:rsid w:val="7F32323D"/>
    <w:rsid w:val="7F9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5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18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3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4 字符"/>
    <w:basedOn w:val="13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9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459</Words>
  <Characters>540</Characters>
  <Lines>91</Lines>
  <Paragraphs>25</Paragraphs>
  <TotalTime>41</TotalTime>
  <ScaleCrop>false</ScaleCrop>
  <LinksUpToDate>false</LinksUpToDate>
  <CharactersWithSpaces>550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2025-12-24T09:05:00Z</dcterms:created>
  <dc:creator>liu</dc:creator>
  <cp:lastModifiedBy>sxc</cp:lastModifiedBy>
  <dcterms:modified xsi:type="dcterms:W3CDTF">2026-05-14T06:58:27Z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9E72B95A7BBF421CB64529B4A407766D</vt:lpwstr>
  </property>
  <property fmtid="{D5CDD505-2E9C-101B-9397-08002B2CF9AE}" pid="4" name="KSOTemplateDocerSaveRecord">
    <vt:lpwstr>eyJoZGlkIjoiZmM0YTZlMTU4ODJlM2I0YTcyYTYzMWQyOGZjODdlOTYiLCJ1c2VySWQiOiIxNjE5OTM1MjQ5In0=</vt:lpwstr>
  </property>
</Properties>
</file>