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640" w:lineRule="exact"/>
        <w:rPr>
          <w:rFonts w:ascii="仿宋_GB2312" w:eastAsia="仿宋_GB2312"/>
          <w:sz w:val="32"/>
          <w:szCs w:val="32"/>
        </w:rPr>
      </w:pPr>
    </w:p>
    <w:tbl>
      <w:tblPr>
        <w:tblStyle w:val="1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992"/>
        <w:gridCol w:w="981"/>
        <w:gridCol w:w="900"/>
        <w:gridCol w:w="864"/>
        <w:gridCol w:w="1142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（2021年度）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青苗六期人才培养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7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北京市医院管理中心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北京清华长庚医院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7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柳娟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开展基于肿瘤微组织培养与高通量分析的精准药物筛选工作，2021年着重建立手术收集的肿瘤细胞体外2D、3D培养体系，进行模型的标准化研究，形成标准流程研究报告1份，并协助研究生培养1人。</w:t>
            </w:r>
          </w:p>
        </w:tc>
        <w:tc>
          <w:tcPr>
            <w:tcW w:w="36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2021年度青苗计划团队全年共计发表SCI论文4篇，并有3篇SCI论文正在投稿中。依进度完成年度计划。所有经费均已按照支出进度完成开支，经费总支出率为100%。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开展课题研究个数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形成研究报告的份数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课题研究设计方案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通过医院伦理审批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研究报告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内容全面合理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合理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完成方案制定和前期准备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2021年3月前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预算控制数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万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暂不涉及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暂不涉及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暂不涉及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暂不涉及</w:t>
            </w: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11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4674F5"/>
    <w:multiLevelType w:val="multilevel"/>
    <w:tmpl w:val="D44674F5"/>
    <w:lvl w:ilvl="0" w:tentative="0">
      <w:start w:val="1"/>
      <w:numFmt w:val="chineseCounting"/>
      <w:pStyle w:val="2"/>
      <w:suff w:val="nothing"/>
      <w:lvlText w:val="第%1章 "/>
      <w:lvlJc w:val="left"/>
      <w:pPr>
        <w:tabs>
          <w:tab w:val="left" w:pos="0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15"/>
      <w:isLgl/>
      <w:lvlText w:val="%1.%2"/>
      <w:lvlJc w:val="left"/>
      <w:pPr>
        <w:tabs>
          <w:tab w:val="left" w:pos="420"/>
        </w:tabs>
        <w:ind w:left="575" w:hanging="575"/>
      </w:pPr>
      <w:rPr>
        <w:rFonts w:hint="eastAsia" w:ascii="宋体" w:hAnsi="宋体" w:eastAsia="宋体" w:cs="宋体"/>
      </w:rPr>
    </w:lvl>
    <w:lvl w:ilvl="2" w:tentative="0">
      <w:start w:val="1"/>
      <w:numFmt w:val="decimal"/>
      <w:pStyle w:val="4"/>
      <w:isLgl/>
      <w:lvlText w:val="%1.%2.%3"/>
      <w:lvlJc w:val="left"/>
      <w:pPr>
        <w:ind w:left="720" w:hanging="720"/>
      </w:pPr>
      <w:rPr>
        <w:rFonts w:hint="eastAsia" w:ascii="宋体" w:hAnsi="宋体" w:eastAsia="宋体" w:cs="宋体"/>
      </w:rPr>
    </w:lvl>
    <w:lvl w:ilvl="3" w:tentative="0">
      <w:start w:val="1"/>
      <w:numFmt w:val="decimal"/>
      <w:pStyle w:val="5"/>
      <w:isLgl/>
      <w:lvlText w:val="%1.%2.%3.%4"/>
      <w:lvlJc w:val="left"/>
      <w:pPr>
        <w:ind w:left="864" w:hanging="864"/>
      </w:pPr>
      <w:rPr>
        <w:rFonts w:hint="eastAsia" w:ascii="宋体" w:hAnsi="宋体" w:eastAsia="宋体" w:cs="宋体"/>
      </w:rPr>
    </w:lvl>
    <w:lvl w:ilvl="4" w:tentative="0">
      <w:start w:val="1"/>
      <w:numFmt w:val="decimal"/>
      <w:pStyle w:val="6"/>
      <w:isLgl/>
      <w:lvlText w:val="%1.%2.%3.%4.%5"/>
      <w:lvlJc w:val="left"/>
      <w:pPr>
        <w:ind w:left="1008" w:hanging="1008"/>
      </w:pPr>
      <w:rPr>
        <w:rFonts w:hint="eastAsia" w:ascii="宋体" w:hAnsi="宋体" w:eastAsia="宋体" w:cs="宋体"/>
      </w:rPr>
    </w:lvl>
    <w:lvl w:ilvl="5" w:tentative="0">
      <w:start w:val="1"/>
      <w:numFmt w:val="decimal"/>
      <w:pStyle w:val="7"/>
      <w:isLgl/>
      <w:lvlText w:val="%1.%2.%3.%4.%5.%6"/>
      <w:lvlJc w:val="left"/>
      <w:pPr>
        <w:ind w:left="1151" w:hanging="1151"/>
      </w:pPr>
      <w:rPr>
        <w:rFonts w:hint="eastAsia" w:ascii="宋体" w:hAnsi="宋体" w:eastAsia="宋体" w:cs="宋体"/>
      </w:rPr>
    </w:lvl>
    <w:lvl w:ilvl="6" w:tentative="0">
      <w:start w:val="1"/>
      <w:numFmt w:val="decimal"/>
      <w:pStyle w:val="8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abstractNum w:abstractNumId="1">
    <w:nsid w:val="5B45CE91"/>
    <w:multiLevelType w:val="multilevel"/>
    <w:tmpl w:val="5B45CE91"/>
    <w:lvl w:ilvl="0" w:tentative="0">
      <w:start w:val="1"/>
      <w:numFmt w:val="chineseCounting"/>
      <w:suff w:val="nothing"/>
      <w:lvlText w:val="第%1章 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isLgl/>
      <w:lvlText w:val="%1.%2"/>
      <w:lvlJc w:val="left"/>
      <w:pPr>
        <w:ind w:left="575" w:hanging="575"/>
      </w:pPr>
      <w:rPr>
        <w:rFonts w:hint="eastAsia" w:ascii="宋体" w:hAnsi="宋体" w:eastAsia="宋体" w:cs="宋体"/>
      </w:rPr>
    </w:lvl>
    <w:lvl w:ilvl="2" w:tentative="0">
      <w:start w:val="1"/>
      <w:numFmt w:val="decimal"/>
      <w:isLgl/>
      <w:lvlText w:val="%1.%2.%3.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isLgl/>
      <w:lvlText w:val="%1.%2.%3.%4.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isLgl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61231A"/>
    <w:rsid w:val="00AD193E"/>
    <w:rsid w:val="00F74992"/>
    <w:rsid w:val="02FA3277"/>
    <w:rsid w:val="11824494"/>
    <w:rsid w:val="1212293B"/>
    <w:rsid w:val="14877368"/>
    <w:rsid w:val="155B107D"/>
    <w:rsid w:val="29B422D1"/>
    <w:rsid w:val="29B4311C"/>
    <w:rsid w:val="2D4B2F83"/>
    <w:rsid w:val="38CF79ED"/>
    <w:rsid w:val="38F841AD"/>
    <w:rsid w:val="3E4511C0"/>
    <w:rsid w:val="426C377C"/>
    <w:rsid w:val="45C65BB1"/>
    <w:rsid w:val="4D265AC3"/>
    <w:rsid w:val="4F69762D"/>
    <w:rsid w:val="50DE3F09"/>
    <w:rsid w:val="5863022E"/>
    <w:rsid w:val="7FE36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4"/>
    <w:link w:val="16"/>
    <w:semiHidden/>
    <w:unhideWhenUsed/>
    <w:qFormat/>
    <w:uiPriority w:val="0"/>
    <w:pPr>
      <w:keepNext/>
      <w:numPr>
        <w:ilvl w:val="1"/>
        <w:numId w:val="2"/>
      </w:numPr>
      <w:spacing w:before="100" w:beforeLines="100" w:line="360" w:lineRule="exact"/>
      <w:outlineLvl w:val="1"/>
    </w:pPr>
    <w:rPr>
      <w:rFonts w:ascii="Arial" w:hAnsi="Arial"/>
      <w:bCs/>
      <w:snapToGrid w:val="0"/>
      <w:sz w:val="28"/>
      <w:szCs w:val="4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numPr>
        <w:ilvl w:val="2"/>
        <w:numId w:val="1"/>
      </w:numPr>
      <w:spacing w:before="100" w:beforeLines="100" w:line="360" w:lineRule="exact"/>
      <w:outlineLvl w:val="2"/>
    </w:pPr>
    <w:rPr>
      <w:rFonts w:ascii="Arial" w:hAnsi="Arial"/>
      <w:bCs/>
      <w:snapToGrid w:val="0"/>
      <w:sz w:val="28"/>
      <w:szCs w:val="36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after="290" w:line="372" w:lineRule="auto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after="64" w:line="317" w:lineRule="auto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after="64" w:line="317" w:lineRule="auto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after="64" w:line="317" w:lineRule="auto"/>
      <w:outlineLvl w:val="8"/>
    </w:pPr>
    <w:rPr>
      <w:rFonts w:ascii="Arial" w:hAnsi="Arial" w:eastAsia="黑体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5">
    <w:name w:val="样式1"/>
    <w:basedOn w:val="3"/>
    <w:next w:val="1"/>
    <w:qFormat/>
    <w:uiPriority w:val="0"/>
    <w:pPr>
      <w:numPr>
        <w:numId w:val="1"/>
      </w:numPr>
      <w:tabs>
        <w:tab w:val="left" w:pos="0"/>
      </w:tabs>
    </w:pPr>
  </w:style>
  <w:style w:type="character" w:customStyle="1" w:styleId="16">
    <w:name w:val="标题 2 字符"/>
    <w:link w:val="3"/>
    <w:qFormat/>
    <w:uiPriority w:val="0"/>
    <w:rPr>
      <w:rFonts w:ascii="Arial" w:hAnsi="Arial" w:eastAsia="宋体"/>
      <w:bCs/>
      <w:snapToGrid/>
      <w:kern w:val="2"/>
      <w:sz w:val="28"/>
      <w:szCs w:val="48"/>
    </w:rPr>
  </w:style>
  <w:style w:type="character" w:customStyle="1" w:styleId="17">
    <w:name w:val="页眉 字符"/>
    <w:basedOn w:val="13"/>
    <w:link w:val="1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97</Words>
  <Characters>553</Characters>
  <Lines>4</Lines>
  <Paragraphs>1</Paragraphs>
  <TotalTime>4</TotalTime>
  <ScaleCrop>false</ScaleCrop>
  <LinksUpToDate>false</LinksUpToDate>
  <CharactersWithSpaces>649</CharactersWithSpaces>
  <Application>WPS Office_11.8.2.7978_F1E327BC-269C-435d-A152-05C5408002CA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user</cp:lastModifiedBy>
  <dcterms:modified xsi:type="dcterms:W3CDTF">2022-04-27T08:48:14Z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2052-11.8.2.7978</vt:lpwstr>
  </property>
</Properties>
</file>