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640" w:lineRule="exact"/>
        <w:rPr>
          <w:rFonts w:ascii="仿宋_GB2312" w:eastAsia="仿宋_GB2312"/>
          <w:sz w:val="32"/>
          <w:szCs w:val="32"/>
        </w:rPr>
      </w:pPr>
    </w:p>
    <w:tbl>
      <w:tblPr>
        <w:tblStyle w:val="1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80"/>
        <w:gridCol w:w="464"/>
        <w:gridCol w:w="588"/>
        <w:gridCol w:w="857"/>
        <w:gridCol w:w="1098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2021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安全隐患整改和节能改造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7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北京市医院管理中心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北京清华长庚医院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7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李树勋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56118783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295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295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295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295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4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0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6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4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更换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279扇防火门，综合技防安全工程改造，对老化消防设备设施的维修更换升级，完善医院基础设施建设，为医院职工/就诊患者提供良好的工作/就诊环境，消除安全隐患/提高服务能力，保证医院各系统的安全运行，提升医院整体服务水平。</w:t>
            </w:r>
          </w:p>
        </w:tc>
        <w:tc>
          <w:tcPr>
            <w:tcW w:w="360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2021年完成项目安装调试工作，已投入使用，并支付首付款295万元。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气体灭火系统（七氟丙烷检测、维修、充装（气体）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贮存装置（钢瓶63-140mp）48组；启动氮气瓶（15L）25具；气体充装2000KG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ab/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完成维修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智能应急疏散指示系统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开关电源5个；信号模块3个；控制器5个；吸顶照明灯（3W）25个；75个；标志灯50个；支路板4个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ab/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ab/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完成维修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灶台灭火系统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贮存装置（双瓶组）1套；贮存装置（单瓶组）1套。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完成更换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1、2号楼防火排烟风机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1、2号楼排烟防火阀控制模块14块、280度防火阀14个。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ab/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完成更换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：更换门的扇数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,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更换窗的扇数 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1.5*2.1米防火门159扇，2.4*2.1米97扇，1*2.1米3扇，1.5*2.4米22扇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完成更换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安防、防雷设施、照明设施数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电源一级浪涌保护器8支；2.电源二级浪涌保护器492支；3.电源三级浪涌保护器132支；4.网络信号浪涌保护器792支；5.机柜前端PDU浪涌保护器23套；6.精细级浪涌保护器195套；7.机房均压环等电位连接系统1项；8.室外等电位跨接30处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ab/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完成更换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指标1：达到的质量验收规程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符合北京市建筑施工规范要求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符合北京市建筑施工规范要求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：达到的国家规范标准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(1)符合GB_12955-2008《防火门验收规范》GB_50016-2014《建筑设计防火规范》(2)符合《建筑物防雷设计规范》及《建筑物电子信息系统防雷技术规范》(3)符合《建筑物消防设计规范》及各项施工验收技术规范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(1)符合GB_12955-2008《防火门验收规范》GB_50016-2014《建筑设计防火规范》(2)符合《建筑物防雷设计规范》及《建筑物电子信息系统防雷技术规范》(3)符合《建筑物消防设计规范》及各项施工验收技术规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竣工验收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进度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指标1：</w:t>
            </w: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完成方案制定和前期准备工作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2021年5月前   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2021年5月  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指标2：</w:t>
            </w: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完成招标工作及签订合同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2021年9月前   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2021年9月  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指标3：</w:t>
            </w: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组织实施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2021年10月前   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2021年10月 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指标4：</w:t>
            </w: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完成项目验收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2021年12月前   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2021年1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月   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项目总成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 w:bidi="ar"/>
              </w:rPr>
              <w:t>本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404.24万元，首付款295万元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 w:bidi="ar"/>
              </w:rPr>
              <w:t>项目总成本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val="en-US" w:eastAsia="zh-CN" w:bidi="ar"/>
              </w:rPr>
              <w:t>393.770807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lang w:eastAsia="zh-CN" w:bidi="ar"/>
              </w:rPr>
              <w:t>万元，首付款295万元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按时支付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效果指标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提供良好的工作/就诊环境，消除安全隐患方面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环境优良，安全隐患得以消除。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环境优良，安全隐患得以消除。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医院受益职工/就诊患者满意度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10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指标2：社会公众对医院基础设施的满意度 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医院部分公共服务设施仍需完善，例如墙裙板、地面不平整、卫生间台阶缺失警示标识等问题，拟在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2022年改善提升。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11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44674F5"/>
    <w:multiLevelType w:val="multilevel"/>
    <w:tmpl w:val="D44674F5"/>
    <w:lvl w:ilvl="0" w:tentative="0">
      <w:start w:val="1"/>
      <w:numFmt w:val="chineseCounting"/>
      <w:pStyle w:val="2"/>
      <w:suff w:val="nothing"/>
      <w:lvlText w:val="第%1章 "/>
      <w:lvlJc w:val="left"/>
      <w:pPr>
        <w:tabs>
          <w:tab w:val="left" w:pos="0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15"/>
      <w:isLgl/>
      <w:lvlText w:val="%1.%2"/>
      <w:lvlJc w:val="left"/>
      <w:pPr>
        <w:tabs>
          <w:tab w:val="left" w:pos="420"/>
        </w:tabs>
        <w:ind w:left="575" w:hanging="575"/>
      </w:pPr>
      <w:rPr>
        <w:rFonts w:hint="eastAsia" w:ascii="宋体" w:hAnsi="宋体" w:eastAsia="宋体" w:cs="宋体"/>
      </w:rPr>
    </w:lvl>
    <w:lvl w:ilvl="2" w:tentative="0">
      <w:start w:val="1"/>
      <w:numFmt w:val="decimal"/>
      <w:pStyle w:val="4"/>
      <w:isLgl/>
      <w:lvlText w:val="%1.%2.%3"/>
      <w:lvlJc w:val="left"/>
      <w:pPr>
        <w:ind w:left="720" w:hanging="720"/>
      </w:pPr>
      <w:rPr>
        <w:rFonts w:hint="eastAsia" w:ascii="宋体" w:hAnsi="宋体" w:eastAsia="宋体" w:cs="宋体"/>
      </w:rPr>
    </w:lvl>
    <w:lvl w:ilvl="3" w:tentative="0">
      <w:start w:val="1"/>
      <w:numFmt w:val="decimal"/>
      <w:pStyle w:val="5"/>
      <w:isLgl/>
      <w:lvlText w:val="%1.%2.%3.%4"/>
      <w:lvlJc w:val="left"/>
      <w:pPr>
        <w:ind w:left="864" w:hanging="864"/>
      </w:pPr>
      <w:rPr>
        <w:rFonts w:hint="eastAsia" w:ascii="宋体" w:hAnsi="宋体" w:eastAsia="宋体" w:cs="宋体"/>
      </w:rPr>
    </w:lvl>
    <w:lvl w:ilvl="4" w:tentative="0">
      <w:start w:val="1"/>
      <w:numFmt w:val="decimal"/>
      <w:pStyle w:val="6"/>
      <w:isLgl/>
      <w:lvlText w:val="%1.%2.%3.%4.%5"/>
      <w:lvlJc w:val="left"/>
      <w:pPr>
        <w:ind w:left="1008" w:hanging="1008"/>
      </w:pPr>
      <w:rPr>
        <w:rFonts w:hint="eastAsia" w:ascii="宋体" w:hAnsi="宋体" w:eastAsia="宋体" w:cs="宋体"/>
      </w:rPr>
    </w:lvl>
    <w:lvl w:ilvl="5" w:tentative="0">
      <w:start w:val="1"/>
      <w:numFmt w:val="decimal"/>
      <w:pStyle w:val="7"/>
      <w:isLgl/>
      <w:lvlText w:val="%1.%2.%3.%4.%5.%6"/>
      <w:lvlJc w:val="left"/>
      <w:pPr>
        <w:ind w:left="1151" w:hanging="1151"/>
      </w:pPr>
      <w:rPr>
        <w:rFonts w:hint="eastAsia" w:ascii="宋体" w:hAnsi="宋体" w:eastAsia="宋体" w:cs="宋体"/>
      </w:rPr>
    </w:lvl>
    <w:lvl w:ilvl="6" w:tentative="0">
      <w:start w:val="1"/>
      <w:numFmt w:val="decimal"/>
      <w:pStyle w:val="8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abstractNum w:abstractNumId="1">
    <w:nsid w:val="5B45CE91"/>
    <w:multiLevelType w:val="multilevel"/>
    <w:tmpl w:val="5B45CE91"/>
    <w:lvl w:ilvl="0" w:tentative="0">
      <w:start w:val="1"/>
      <w:numFmt w:val="chineseCounting"/>
      <w:suff w:val="nothing"/>
      <w:lvlText w:val="第%1章 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isLgl/>
      <w:lvlText w:val="%1.%2"/>
      <w:lvlJc w:val="left"/>
      <w:pPr>
        <w:ind w:left="575" w:hanging="575"/>
      </w:pPr>
      <w:rPr>
        <w:rFonts w:hint="eastAsia" w:ascii="宋体" w:hAnsi="宋体" w:eastAsia="宋体" w:cs="宋体"/>
      </w:rPr>
    </w:lvl>
    <w:lvl w:ilvl="2" w:tentative="0">
      <w:start w:val="1"/>
      <w:numFmt w:val="decimal"/>
      <w:isLgl/>
      <w:lvlText w:val="%1.%2.%3.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isLgl/>
      <w:lvlText w:val="%1.%2.%3.%4.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isLgl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isLgl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6D57ED"/>
    <w:rsid w:val="02CB7E7B"/>
    <w:rsid w:val="089F184C"/>
    <w:rsid w:val="08DF1115"/>
    <w:rsid w:val="095E0631"/>
    <w:rsid w:val="11824494"/>
    <w:rsid w:val="1643582F"/>
    <w:rsid w:val="1987100D"/>
    <w:rsid w:val="1F4E3D00"/>
    <w:rsid w:val="239C1B25"/>
    <w:rsid w:val="240542EB"/>
    <w:rsid w:val="29B4311C"/>
    <w:rsid w:val="2B5B5D89"/>
    <w:rsid w:val="38CF79ED"/>
    <w:rsid w:val="426C377C"/>
    <w:rsid w:val="428B5E29"/>
    <w:rsid w:val="43E002C9"/>
    <w:rsid w:val="4D265AC3"/>
    <w:rsid w:val="4DE50B7A"/>
    <w:rsid w:val="51AF2928"/>
    <w:rsid w:val="5CDA58F0"/>
    <w:rsid w:val="62912E16"/>
    <w:rsid w:val="62D648D6"/>
    <w:rsid w:val="67721FCB"/>
    <w:rsid w:val="7D7C1D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ind w:left="432" w:hanging="432"/>
      <w:outlineLvl w:val="0"/>
    </w:pPr>
    <w:rPr>
      <w:b/>
      <w:kern w:val="44"/>
      <w:sz w:val="44"/>
    </w:rPr>
  </w:style>
  <w:style w:type="paragraph" w:styleId="3">
    <w:name w:val="heading 2"/>
    <w:basedOn w:val="1"/>
    <w:next w:val="4"/>
    <w:link w:val="14"/>
    <w:semiHidden/>
    <w:unhideWhenUsed/>
    <w:qFormat/>
    <w:uiPriority w:val="0"/>
    <w:pPr>
      <w:keepNext/>
      <w:numPr>
        <w:ilvl w:val="1"/>
        <w:numId w:val="2"/>
      </w:numPr>
      <w:spacing w:before="100" w:beforeLines="100" w:line="360" w:lineRule="exact"/>
      <w:ind w:left="575" w:hanging="575"/>
      <w:outlineLvl w:val="1"/>
    </w:pPr>
    <w:rPr>
      <w:rFonts w:ascii="Arial" w:hAnsi="Arial" w:eastAsia="宋体"/>
      <w:bCs/>
      <w:snapToGrid w:val="0"/>
      <w:sz w:val="28"/>
      <w:szCs w:val="48"/>
      <w:lang w:eastAsia="zh-CN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numPr>
        <w:ilvl w:val="2"/>
        <w:numId w:val="1"/>
      </w:numPr>
      <w:spacing w:before="100" w:beforeLines="100" w:line="360" w:lineRule="exact"/>
      <w:ind w:left="720" w:hanging="720"/>
      <w:outlineLvl w:val="2"/>
    </w:pPr>
    <w:rPr>
      <w:rFonts w:ascii="Arial" w:hAnsi="Arial" w:eastAsia="宋体"/>
      <w:bCs/>
      <w:snapToGrid w:val="0"/>
      <w:sz w:val="28"/>
      <w:szCs w:val="36"/>
      <w:lang w:eastAsia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864" w:hanging="864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1008" w:hanging="1008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51" w:hanging="1151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3" w:hanging="1583"/>
      <w:outlineLvl w:val="8"/>
    </w:pPr>
    <w:rPr>
      <w:rFonts w:ascii="Arial" w:hAnsi="Arial" w:eastAsia="黑体"/>
      <w:sz w:val="21"/>
    </w:rPr>
  </w:style>
  <w:style w:type="character" w:default="1" w:styleId="12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4">
    <w:name w:val="标题 2 Char"/>
    <w:link w:val="3"/>
    <w:qFormat/>
    <w:uiPriority w:val="0"/>
    <w:rPr>
      <w:rFonts w:ascii="Arial" w:hAnsi="Arial" w:eastAsia="宋体"/>
      <w:bCs/>
      <w:snapToGrid/>
      <w:kern w:val="2"/>
      <w:sz w:val="28"/>
      <w:szCs w:val="48"/>
    </w:rPr>
  </w:style>
  <w:style w:type="paragraph" w:customStyle="1" w:styleId="15">
    <w:name w:val="样式1"/>
    <w:basedOn w:val="3"/>
    <w:next w:val="1"/>
    <w:qFormat/>
    <w:uiPriority w:val="0"/>
    <w:pPr>
      <w:numPr>
        <w:numId w:val="1"/>
      </w:numPr>
      <w:tabs>
        <w:tab w:val="left" w:pos="0"/>
      </w:tabs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Office_11.8.2.7978_F1E327BC-269C-435d-A152-05C5408002CA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user</cp:lastModifiedBy>
  <dcterms:modified xsi:type="dcterms:W3CDTF">2022-04-27T08:36:28Z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2052-11.8.2.7978</vt:lpwstr>
  </property>
</Properties>
</file>