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ascii="微软雅黑" w:hAnsi="微软雅黑" w:eastAsia="微软雅黑" w:cs="微软雅黑"/>
          <w:color w:val="3A3939"/>
        </w:rPr>
        <w:t>我院就以下项目进行公开遴选，欢迎贵单位参加参选。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一、项目名称：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北京清华长庚医院院一卡通系统更换服务遴选公告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遴选内容：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详附件。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三、参选单位资格条件：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详附件。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四、预算控制价：17.5万元。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五、遴选文件发放时间、地点：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时间：2023年7月1</w:t>
      </w:r>
      <w:r>
        <w:rPr>
          <w:rFonts w:hint="eastAsia" w:ascii="微软雅黑" w:hAnsi="微软雅黑" w:eastAsia="微软雅黑" w:cs="微软雅黑"/>
          <w:color w:val="3A3939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A3939"/>
        </w:rPr>
        <w:t>日-2023年7月1</w:t>
      </w:r>
      <w:r>
        <w:rPr>
          <w:rFonts w:hint="eastAsia" w:ascii="微软雅黑" w:hAnsi="微软雅黑" w:eastAsia="微软雅黑" w:cs="微软雅黑"/>
          <w:color w:val="3A3939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A3939"/>
        </w:rPr>
        <w:t>日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方式：自行下载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六、投标资料携带：请依次放入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3A3939"/>
        </w:rPr>
        <w:t>1）报价单；</w:t>
      </w:r>
      <w:r>
        <w:rPr>
          <w:rFonts w:hint="eastAsia" w:ascii="微软雅黑" w:hAnsi="微软雅黑" w:eastAsia="微软雅黑" w:cs="微软雅黑"/>
          <w:color w:val="FF0000"/>
        </w:rPr>
        <w:t xml:space="preserve"> 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2）所提供产品的医疗器械产品注册证/登记表（如服务类/工程类则提供相关资质证书）；</w:t>
      </w:r>
    </w:p>
    <w:p>
      <w:pPr>
        <w:pStyle w:val="2"/>
        <w:widowControl/>
        <w:spacing w:beforeAutospacing="0" w:afterAutospacing="0" w:line="480" w:lineRule="atLeast"/>
        <w:rPr>
          <w:rFonts w:hint="eastAsia"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3）</w:t>
      </w:r>
      <w:r>
        <w:rPr>
          <w:rFonts w:hint="eastAsia" w:ascii="微软雅黑" w:hAnsi="微软雅黑" w:eastAsia="微软雅黑" w:cs="微软雅黑"/>
          <w:color w:val="3A3939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color w:val="3A3939"/>
        </w:rPr>
        <w:t>清单（主要部件分项报价）与规格参数（如有）；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3A3939"/>
        </w:rPr>
        <w:t>4）公司简介；公司</w:t>
      </w:r>
      <w:r>
        <w:rPr>
          <w:rFonts w:hint="eastAsia" w:ascii="微软雅黑" w:hAnsi="微软雅黑" w:eastAsia="微软雅黑" w:cs="微软雅黑"/>
          <w:color w:val="auto"/>
        </w:rPr>
        <w:t>资质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5）医疗器械生产/经营许可证</w:t>
      </w:r>
      <w:r>
        <w:rPr>
          <w:rFonts w:hint="eastAsia" w:ascii="微软雅黑" w:hAnsi="微软雅黑" w:eastAsia="微软雅黑" w:cs="微软雅黑"/>
          <w:color w:val="3A3939"/>
        </w:rPr>
        <w:t>（如有）</w:t>
      </w:r>
      <w:r>
        <w:rPr>
          <w:rFonts w:hint="eastAsia" w:ascii="微软雅黑" w:hAnsi="微软雅黑" w:eastAsia="微软雅黑" w:cs="微软雅黑"/>
          <w:color w:val="auto"/>
        </w:rPr>
        <w:t>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6）法定代表人（单位负责人）身份证明及业务员授权书；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</w:rPr>
        <w:t>）以往业绩、以往同产品其他医院合同（2</w:t>
      </w:r>
      <w:r>
        <w:rPr>
          <w:rFonts w:ascii="微软雅黑" w:hAnsi="微软雅黑" w:eastAsia="微软雅黑" w:cs="微软雅黑"/>
          <w:color w:val="auto"/>
        </w:rPr>
        <w:t>020</w:t>
      </w:r>
      <w:r>
        <w:rPr>
          <w:rFonts w:hint="eastAsia" w:ascii="微软雅黑" w:hAnsi="微软雅黑" w:eastAsia="微软雅黑" w:cs="微软雅黑"/>
          <w:color w:val="auto"/>
        </w:rPr>
        <w:t>年1月1日至今）；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9）所提供的产品目前市场销售的成功案例或部分用户清单等；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10）质量保障措施</w:t>
      </w:r>
      <w:r>
        <w:rPr>
          <w:rFonts w:hint="eastAsia" w:ascii="微软雅黑" w:hAnsi="微软雅黑" w:eastAsia="微软雅黑" w:cs="微软雅黑"/>
          <w:color w:val="3A3939"/>
        </w:rPr>
        <w:t>（如有）</w:t>
      </w:r>
      <w:r>
        <w:rPr>
          <w:rFonts w:hint="eastAsia" w:ascii="微软雅黑" w:hAnsi="微软雅黑" w:eastAsia="微软雅黑" w:cs="微软雅黑"/>
          <w:color w:val="auto"/>
        </w:rPr>
        <w:t>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11）产品彩页、产品样本资料（如有）；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12）供应商认为需加以说明的其他内容，如技术方案等（如有）。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13) 业务授权人必须到场并签到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14）主要服务要求详附件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3A3939"/>
        </w:rPr>
      </w:pPr>
      <w:r>
        <w:rPr>
          <w:rFonts w:hint="eastAsia" w:ascii="微软雅黑" w:hAnsi="微软雅黑" w:eastAsia="微软雅黑" w:cs="微软雅黑"/>
          <w:color w:val="3A3939"/>
        </w:rPr>
        <w:t>所有资料一式五份均请加盖公司红章，正本一份，副本四份，需全部密封。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七、递交文件截止时间及地点：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截止时间：2023年7月1</w:t>
      </w:r>
      <w:r>
        <w:rPr>
          <w:rFonts w:hint="eastAsia" w:ascii="微软雅黑" w:hAnsi="微软雅黑" w:eastAsia="微软雅黑" w:cs="微软雅黑"/>
          <w:color w:val="3A3939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A3939"/>
        </w:rPr>
        <w:t>日</w:t>
      </w:r>
      <w:r>
        <w:rPr>
          <w:rFonts w:hint="eastAsia" w:ascii="微软雅黑" w:hAnsi="微软雅黑" w:eastAsia="微软雅黑" w:cs="微软雅黑"/>
          <w:color w:val="3A3939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A3939"/>
        </w:rPr>
        <w:t>：30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地点：北京清华长庚医院新办公区（天通中苑33号楼）三层会议室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八、遴选评审时间、地点：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1.时间：2023年7月1</w:t>
      </w:r>
      <w:r>
        <w:rPr>
          <w:rFonts w:hint="eastAsia" w:ascii="微软雅黑" w:hAnsi="微软雅黑" w:eastAsia="微软雅黑" w:cs="微软雅黑"/>
          <w:color w:val="3A3939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A3939"/>
        </w:rPr>
        <w:t>日</w:t>
      </w:r>
      <w:r>
        <w:rPr>
          <w:rFonts w:hint="eastAsia" w:ascii="微软雅黑" w:hAnsi="微软雅黑" w:eastAsia="微软雅黑" w:cs="微软雅黑"/>
          <w:color w:val="3A3939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A3939"/>
        </w:rPr>
        <w:t>：30（如有变化，另行电话通知）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2.地点：北京清华长庚医院新办公区（天通中苑33号楼）三层会议室</w:t>
      </w:r>
    </w:p>
    <w:p>
      <w:pPr>
        <w:pStyle w:val="2"/>
        <w:widowControl/>
        <w:spacing w:beforeAutospacing="0" w:afterAutospacing="0" w:line="480" w:lineRule="atLeast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3A3939"/>
        </w:rPr>
        <w:t>3.联系人：武盼    电话：010-56118628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61DAF"/>
    <w:multiLevelType w:val="singleLevel"/>
    <w:tmpl w:val="DBB61D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5ADB"/>
    <w:rsid w:val="00732004"/>
    <w:rsid w:val="00976001"/>
    <w:rsid w:val="00B461D1"/>
    <w:rsid w:val="00C57A80"/>
    <w:rsid w:val="04965ADB"/>
    <w:rsid w:val="09811FEC"/>
    <w:rsid w:val="3D544EEF"/>
    <w:rsid w:val="660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688</Characters>
  <Lines>5</Lines>
  <Paragraphs>1</Paragraphs>
  <TotalTime>1</TotalTime>
  <ScaleCrop>false</ScaleCrop>
  <LinksUpToDate>false</LinksUpToDate>
  <CharactersWithSpaces>807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2023-07-12T08:21:00Z</dcterms:created>
  <dc:creator>user</dc:creator>
  <cp:lastModifiedBy>user</cp:lastModifiedBy>
  <dcterms:modified xsi:type="dcterms:W3CDTF">2023-07-14T02:00:02Z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7A7DAE8EC53444158DC99FE2E078C3A0</vt:lpwstr>
  </property>
</Properties>
</file>