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auto"/>
        <w:jc w:val="center"/>
        <w:outlineLvl w:val="0"/>
        <w:rPr>
          <w:rFonts w:ascii="Arial" w:hAnsi="Arial" w:cs="Arial"/>
          <w:b/>
          <w:sz w:val="28"/>
          <w:szCs w:val="28"/>
        </w:rPr>
      </w:pPr>
      <w:r>
        <w:rPr>
          <w:b/>
          <w:w w:val="106"/>
          <w:sz w:val="30"/>
          <w:szCs w:val="30"/>
          <w:lang w:val="zh-CN"/>
        </w:rPr>
        <w:t>知情同意书模板（药物干预性临床研究项目）</w:t>
      </w:r>
    </w:p>
    <w:p>
      <w:pPr>
        <w:spacing w:line="360" w:lineRule="auto"/>
        <w:jc w:val="center"/>
        <w:rPr>
          <w:rFonts w:hint="eastAsia" w:ascii="Arial" w:hAnsi="Arial" w:cs="Arial"/>
          <w:b/>
          <w:sz w:val="28"/>
          <w:szCs w:val="28"/>
          <w:lang w:eastAsia="zh-CN"/>
        </w:rPr>
      </w:pPr>
      <w:r>
        <w:rPr>
          <w:rFonts w:hint="eastAsia" w:ascii="Arial" w:hAnsi="Arial" w:cs="Arial"/>
          <w:b/>
          <w:sz w:val="28"/>
          <w:szCs w:val="28"/>
          <w:lang w:eastAsia="zh-CN"/>
        </w:rPr>
        <w:t>设计技术规范</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4"/>
        </w:rPr>
        <w:t xml:space="preserve">  </w:t>
      </w:r>
      <w:r>
        <w:rPr>
          <w:rFonts w:hint="eastAsia"/>
          <w:szCs w:val="21"/>
        </w:rPr>
        <w:t xml:space="preserve">  一、设计依据</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w:t>
      </w:r>
      <w:r>
        <w:rPr>
          <w:rFonts w:hint="eastAsia"/>
          <w:szCs w:val="21"/>
        </w:rPr>
        <w:t xml:space="preserve">  根据《赫尔辛基宣言》、国际医学科学组织委员会（CIOMS）的《人体生物医学研究国际伦理指南》</w:t>
      </w:r>
      <w:r>
        <w:rPr>
          <w:rFonts w:hint="eastAsia"/>
          <w:szCs w:val="21"/>
          <w:lang w:eastAsia="zh-CN"/>
        </w:rPr>
        <w:t>（</w:t>
      </w:r>
      <w:r>
        <w:rPr>
          <w:rFonts w:hint="eastAsia"/>
          <w:szCs w:val="21"/>
          <w:lang w:val="en-US" w:eastAsia="zh-CN"/>
        </w:rPr>
        <w:t>2002年</w:t>
      </w:r>
      <w:r>
        <w:rPr>
          <w:rFonts w:hint="eastAsia"/>
          <w:szCs w:val="21"/>
          <w:lang w:eastAsia="zh-CN"/>
        </w:rPr>
        <w:t>）</w:t>
      </w:r>
      <w:r>
        <w:rPr>
          <w:rFonts w:hint="eastAsia"/>
          <w:szCs w:val="21"/>
        </w:rPr>
        <w:t>，《《涉及人的</w:t>
      </w:r>
      <w:r>
        <w:rPr>
          <w:rFonts w:hint="eastAsia"/>
          <w:szCs w:val="21"/>
          <w:lang w:eastAsia="zh-CN"/>
        </w:rPr>
        <w:t>生命科学和医学研究伦理审查办法</w:t>
      </w:r>
      <w:r>
        <w:rPr>
          <w:rFonts w:hint="eastAsia"/>
          <w:szCs w:val="21"/>
        </w:rPr>
        <w:t>》</w:t>
      </w:r>
      <w:r>
        <w:rPr>
          <w:rFonts w:hint="eastAsia"/>
          <w:szCs w:val="21"/>
          <w:lang w:val="en-US" w:eastAsia="zh-CN"/>
        </w:rPr>
        <w:t>(</w:t>
      </w:r>
      <w:r>
        <w:rPr>
          <w:rFonts w:hint="eastAsia"/>
          <w:szCs w:val="21"/>
        </w:rPr>
        <w:t>20</w:t>
      </w:r>
      <w:r>
        <w:rPr>
          <w:rFonts w:hint="eastAsia"/>
          <w:szCs w:val="21"/>
          <w:lang w:val="en-US" w:eastAsia="zh-CN"/>
        </w:rPr>
        <w:t>23</w:t>
      </w:r>
      <w:r>
        <w:rPr>
          <w:rFonts w:hint="eastAsia"/>
          <w:szCs w:val="21"/>
        </w:rPr>
        <w:t>年</w:t>
      </w:r>
      <w:r>
        <w:rPr>
          <w:rFonts w:hint="eastAsia"/>
          <w:szCs w:val="21"/>
          <w:lang w:val="en-US" w:eastAsia="zh-CN"/>
        </w:rPr>
        <w:t>)、</w:t>
      </w:r>
      <w:r>
        <w:rPr>
          <w:rFonts w:hint="eastAsia"/>
          <w:szCs w:val="21"/>
        </w:rPr>
        <w:t>《涉及人的临床研究伦理审查委员会建设指南》</w:t>
      </w:r>
      <w:r>
        <w:rPr>
          <w:rFonts w:hint="eastAsia"/>
          <w:szCs w:val="21"/>
          <w:lang w:eastAsia="zh-CN"/>
        </w:rPr>
        <w:t>（</w:t>
      </w:r>
      <w:r>
        <w:rPr>
          <w:rFonts w:hint="eastAsia"/>
          <w:szCs w:val="21"/>
        </w:rPr>
        <w:t>2019版</w:t>
      </w:r>
      <w:r>
        <w:rPr>
          <w:rFonts w:hint="eastAsia"/>
          <w:szCs w:val="21"/>
          <w:lang w:eastAsia="zh-CN"/>
        </w:rPr>
        <w:t>）、</w:t>
      </w:r>
      <w:r>
        <w:rPr>
          <w:rFonts w:hint="eastAsia"/>
          <w:szCs w:val="21"/>
        </w:rPr>
        <w:t>《涉及人的生物医学研究伦理审查体系要求》（2020年）</w:t>
      </w:r>
      <w:r>
        <w:rPr>
          <w:rFonts w:hint="eastAsia"/>
          <w:szCs w:val="21"/>
          <w:lang w:eastAsia="zh-CN"/>
        </w:rPr>
        <w:t>、《药物临床试验质量管理规范》（2020年）、</w:t>
      </w:r>
      <w:r>
        <w:rPr>
          <w:rFonts w:hint="eastAsia"/>
          <w:szCs w:val="21"/>
        </w:rPr>
        <w:t>《</w:t>
      </w:r>
      <w:r>
        <w:rPr>
          <w:rFonts w:hint="default"/>
          <w:szCs w:val="21"/>
        </w:rPr>
        <w:fldChar w:fldCharType="begin"/>
      </w:r>
      <w:r>
        <w:rPr>
          <w:rFonts w:hint="default"/>
          <w:szCs w:val="21"/>
        </w:rPr>
        <w:instrText xml:space="preserve"> HYPERLINK "https://baike.baidu.com/item/%E4%B8%AD%E5%8D%8E%E4%BA%BA%E6%B0%91%E5%85%B1%E5%92%8C%E5%9B%BD%E6%B0%91%E6%B3%95%E5%85%B8/19435116?fromModule=lemma_inlink" \t "https://baike.baidu.com/item/%E4%B8%AD%E5%8D%8E%E4%BA%BA%E6%B0%91%E5%85%B1%E5%92%8C%E5%9B%BD%E6%B0%91%E6%B3%95%E6%80%BB%E5%88%99/_blank" </w:instrText>
      </w:r>
      <w:r>
        <w:rPr>
          <w:rFonts w:hint="default"/>
          <w:szCs w:val="21"/>
        </w:rPr>
        <w:fldChar w:fldCharType="separate"/>
      </w:r>
      <w:r>
        <w:rPr>
          <w:rFonts w:hint="default"/>
          <w:szCs w:val="21"/>
        </w:rPr>
        <w:t>中华人民共和国民法典</w:t>
      </w:r>
      <w:r>
        <w:rPr>
          <w:rFonts w:hint="default"/>
          <w:szCs w:val="21"/>
        </w:rPr>
        <w:fldChar w:fldCharType="end"/>
      </w:r>
      <w:r>
        <w:rPr>
          <w:rFonts w:hint="default"/>
          <w:szCs w:val="21"/>
        </w:rPr>
        <w:t>》</w:t>
      </w:r>
      <w:r>
        <w:rPr>
          <w:rFonts w:hint="eastAsia"/>
          <w:szCs w:val="21"/>
          <w:lang w:eastAsia="zh-CN"/>
        </w:rPr>
        <w:t>（202</w:t>
      </w:r>
      <w:r>
        <w:rPr>
          <w:rFonts w:hint="eastAsia"/>
          <w:szCs w:val="21"/>
          <w:lang w:val="en-US" w:eastAsia="zh-CN"/>
        </w:rPr>
        <w:t>1</w:t>
      </w:r>
      <w:r>
        <w:rPr>
          <w:rFonts w:hint="eastAsia"/>
          <w:szCs w:val="21"/>
          <w:lang w:eastAsia="zh-CN"/>
        </w:rPr>
        <w:t>年）、《医疗器械临床试验质量管理规范》（202</w:t>
      </w:r>
      <w:r>
        <w:rPr>
          <w:rFonts w:hint="eastAsia"/>
          <w:szCs w:val="21"/>
          <w:lang w:val="en-US" w:eastAsia="zh-CN"/>
        </w:rPr>
        <w:t>2</w:t>
      </w:r>
      <w:r>
        <w:rPr>
          <w:rFonts w:hint="eastAsia"/>
          <w:szCs w:val="21"/>
          <w:lang w:eastAsia="zh-CN"/>
        </w:rPr>
        <w:t>年）</w:t>
      </w:r>
      <w:r>
        <w:rPr>
          <w:rFonts w:hint="eastAsia"/>
          <w:szCs w:val="21"/>
        </w:rPr>
        <w:t>以及临床试验方案。</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二、设计原则</w:t>
      </w:r>
    </w:p>
    <w:p>
      <w:pPr>
        <w:numPr>
          <w:ilvl w:val="0"/>
          <w:numId w:val="2"/>
        </w:numPr>
        <w:spacing w:line="360" w:lineRule="auto"/>
        <w:ind w:left="425" w:leftChars="0" w:hanging="425" w:firstLineChars="0"/>
        <w:rPr>
          <w:rFonts w:hint="eastAsia"/>
          <w:szCs w:val="21"/>
        </w:rPr>
      </w:pPr>
      <w:r>
        <w:rPr>
          <w:rFonts w:hint="eastAsia"/>
          <w:szCs w:val="21"/>
        </w:rPr>
        <w:t>符合“完全告知”，“充分理解”，“自主选择”的原则</w:t>
      </w:r>
      <w:r>
        <w:rPr>
          <w:rFonts w:hint="eastAsia"/>
          <w:szCs w:val="21"/>
          <w:lang w:eastAsia="zh-CN"/>
        </w:rPr>
        <w:t>；</w:t>
      </w:r>
    </w:p>
    <w:p>
      <w:pPr>
        <w:numPr>
          <w:ilvl w:val="0"/>
          <w:numId w:val="2"/>
        </w:numPr>
        <w:spacing w:line="360" w:lineRule="auto"/>
        <w:ind w:left="425" w:leftChars="0" w:hanging="425" w:firstLineChars="0"/>
        <w:rPr>
          <w:rFonts w:hint="eastAsia"/>
          <w:szCs w:val="21"/>
        </w:rPr>
      </w:pPr>
      <w:r>
        <w:rPr>
          <w:szCs w:val="21"/>
        </w:rPr>
        <w:t>撰写过程中，不鼓励照搬模版原文，模版中有的内容并不适用</w:t>
      </w:r>
      <w:r>
        <w:rPr>
          <w:rFonts w:hint="eastAsia"/>
          <w:szCs w:val="21"/>
        </w:rPr>
        <w:t>完全</w:t>
      </w:r>
      <w:r>
        <w:rPr>
          <w:szCs w:val="21"/>
        </w:rPr>
        <w:t>于您的研究</w:t>
      </w:r>
      <w:r>
        <w:rPr>
          <w:rFonts w:hint="eastAsia"/>
          <w:color w:val="0000FF"/>
          <w:szCs w:val="21"/>
        </w:rPr>
        <w:t>（例如研究不涉及血/尿标本，此部分内容应修改或删除）</w:t>
      </w:r>
      <w:r>
        <w:rPr>
          <w:szCs w:val="21"/>
        </w:rPr>
        <w:t>。</w:t>
      </w:r>
      <w:r>
        <w:rPr>
          <w:rFonts w:hint="eastAsia"/>
          <w:szCs w:val="21"/>
          <w:lang w:eastAsia="zh-CN"/>
        </w:rPr>
        <w:t>请根据讲进行的研究的特点，</w:t>
      </w:r>
      <w:r>
        <w:rPr>
          <w:rFonts w:hint="eastAsia"/>
          <w:szCs w:val="21"/>
        </w:rPr>
        <w:t>采用</w:t>
      </w:r>
      <w:r>
        <w:rPr>
          <w:rFonts w:hint="eastAsia"/>
          <w:szCs w:val="21"/>
          <w:lang w:eastAsia="zh-CN"/>
        </w:rPr>
        <w:t>受试者</w:t>
      </w:r>
      <w:r>
        <w:rPr>
          <w:rFonts w:hint="eastAsia"/>
          <w:szCs w:val="21"/>
        </w:rPr>
        <w:t>能够理解的文字和语言</w:t>
      </w:r>
      <w:r>
        <w:rPr>
          <w:rFonts w:hint="eastAsia"/>
          <w:szCs w:val="21"/>
          <w:lang w:eastAsia="zh-CN"/>
        </w:rPr>
        <w:t>撰写；</w:t>
      </w:r>
    </w:p>
    <w:p>
      <w:pPr>
        <w:numPr>
          <w:ilvl w:val="0"/>
          <w:numId w:val="2"/>
        </w:numPr>
        <w:spacing w:line="360" w:lineRule="auto"/>
        <w:ind w:left="425" w:leftChars="0" w:hanging="425" w:firstLineChars="0"/>
        <w:rPr>
          <w:rFonts w:hint="eastAsia"/>
          <w:szCs w:val="21"/>
        </w:rPr>
      </w:pPr>
      <w:r>
        <w:rPr>
          <w:rFonts w:hint="eastAsia"/>
          <w:szCs w:val="21"/>
        </w:rPr>
        <w:t>科学、医学和法律词汇要前后一致</w:t>
      </w:r>
      <w:r>
        <w:rPr>
          <w:rFonts w:hint="eastAsia"/>
          <w:szCs w:val="21"/>
          <w:lang w:eastAsia="zh-CN"/>
        </w:rPr>
        <w:t>。语句短小精炼，避免长句；段落短小，观点明确；</w:t>
      </w:r>
    </w:p>
    <w:p>
      <w:pPr>
        <w:numPr>
          <w:ilvl w:val="0"/>
          <w:numId w:val="2"/>
        </w:numPr>
        <w:spacing w:line="360" w:lineRule="auto"/>
        <w:ind w:left="425" w:leftChars="0" w:hanging="425" w:firstLineChars="0"/>
        <w:rPr>
          <w:rFonts w:hint="eastAsia"/>
          <w:szCs w:val="21"/>
        </w:rPr>
      </w:pPr>
      <w:r>
        <w:rPr>
          <w:rFonts w:hint="eastAsia"/>
          <w:szCs w:val="21"/>
          <w:lang w:eastAsia="zh-CN"/>
        </w:rPr>
        <w:t>尽量使用陈述句，人称代词应该明确身份；使用清晰易读的字体打印；</w:t>
      </w:r>
    </w:p>
    <w:p>
      <w:pPr>
        <w:numPr>
          <w:ilvl w:val="0"/>
          <w:numId w:val="2"/>
        </w:numPr>
        <w:spacing w:line="360" w:lineRule="auto"/>
        <w:ind w:left="425" w:leftChars="0" w:hanging="425" w:firstLineChars="0"/>
        <w:rPr>
          <w:rFonts w:hint="eastAsia"/>
          <w:szCs w:val="21"/>
        </w:rPr>
      </w:pPr>
      <w:r>
        <w:rPr>
          <w:rFonts w:hint="eastAsia"/>
          <w:szCs w:val="21"/>
          <w:lang w:eastAsia="zh-CN"/>
        </w:rPr>
        <w:t>使用的语言应该简明易懂，具有可读性：</w:t>
      </w:r>
    </w:p>
    <w:p>
      <w:pPr>
        <w:numPr>
          <w:ilvl w:val="0"/>
          <w:numId w:val="2"/>
        </w:numPr>
        <w:spacing w:line="360" w:lineRule="auto"/>
        <w:ind w:left="425" w:leftChars="0" w:hanging="425" w:firstLineChars="0"/>
        <w:rPr>
          <w:rFonts w:hint="eastAsia"/>
          <w:szCs w:val="21"/>
        </w:rPr>
      </w:pPr>
      <w:r>
        <w:rPr>
          <w:rFonts w:hint="eastAsia"/>
          <w:szCs w:val="21"/>
          <w:lang w:eastAsia="zh-CN"/>
        </w:rPr>
        <w:t>避免使用医学专业术语，如必须使用应予以解释，一般应适合初中毕业者的阅读能力；</w:t>
      </w:r>
    </w:p>
    <w:p>
      <w:pPr>
        <w:numPr>
          <w:ilvl w:val="0"/>
          <w:numId w:val="2"/>
        </w:numPr>
        <w:spacing w:line="360" w:lineRule="auto"/>
        <w:ind w:left="425" w:leftChars="0" w:hanging="425" w:firstLineChars="0"/>
        <w:rPr>
          <w:rFonts w:hint="eastAsia"/>
          <w:szCs w:val="21"/>
        </w:rPr>
      </w:pPr>
      <w:r>
        <w:rPr>
          <w:rFonts w:hint="eastAsia"/>
          <w:szCs w:val="21"/>
          <w:lang w:eastAsia="zh-CN"/>
        </w:rPr>
        <w:t>避免使用笔画多的字；避免使用简写字或首字母缩写的词汇，英文缩写首次出现应有中文注释；</w:t>
      </w:r>
    </w:p>
    <w:p>
      <w:pPr>
        <w:numPr>
          <w:ilvl w:val="0"/>
          <w:numId w:val="2"/>
        </w:numPr>
        <w:spacing w:line="360" w:lineRule="auto"/>
        <w:ind w:left="425" w:leftChars="0" w:hanging="425" w:firstLineChars="0"/>
        <w:rPr>
          <w:rFonts w:hint="eastAsia"/>
          <w:szCs w:val="21"/>
        </w:rPr>
      </w:pPr>
      <w:r>
        <w:rPr>
          <w:rFonts w:hint="eastAsia"/>
          <w:szCs w:val="21"/>
        </w:rPr>
        <w:t>知情同意书不应包含要求或暗示</w:t>
      </w:r>
      <w:r>
        <w:rPr>
          <w:rFonts w:hint="eastAsia"/>
          <w:szCs w:val="21"/>
          <w:lang w:eastAsia="zh-CN"/>
        </w:rPr>
        <w:t>受试者</w:t>
      </w:r>
      <w:r>
        <w:rPr>
          <w:rFonts w:hint="eastAsia"/>
          <w:szCs w:val="21"/>
        </w:rPr>
        <w:t>放弃他们获得赔偿权利的文字，或必须举证研究者的疏忽或技术缺陷才能索取免费医疗或赔偿</w:t>
      </w:r>
      <w:r>
        <w:rPr>
          <w:rFonts w:hint="eastAsia"/>
          <w:szCs w:val="21"/>
          <w:lang w:eastAsia="zh-CN"/>
        </w:rPr>
        <w:t>；</w:t>
      </w:r>
    </w:p>
    <w:p>
      <w:pPr>
        <w:numPr>
          <w:ilvl w:val="0"/>
          <w:numId w:val="2"/>
        </w:numPr>
        <w:spacing w:line="360" w:lineRule="auto"/>
        <w:ind w:left="425" w:leftChars="0" w:hanging="425" w:firstLineChars="0"/>
        <w:rPr>
          <w:rFonts w:hint="eastAsia"/>
          <w:szCs w:val="21"/>
        </w:rPr>
      </w:pPr>
      <w:r>
        <w:rPr>
          <w:szCs w:val="21"/>
        </w:rPr>
        <w:t>参加试验的志愿者称为"</w:t>
      </w:r>
      <w:r>
        <w:rPr>
          <w:rFonts w:hint="eastAsia"/>
          <w:szCs w:val="21"/>
          <w:lang w:eastAsia="zh-CN"/>
        </w:rPr>
        <w:t>受试者</w:t>
      </w:r>
      <w:r>
        <w:rPr>
          <w:szCs w:val="21"/>
        </w:rPr>
        <w:t>"，不称"病人"或"患者"</w:t>
      </w:r>
      <w:r>
        <w:rPr>
          <w:rFonts w:hint="eastAsia"/>
          <w:szCs w:val="21"/>
          <w:lang w:eastAsia="zh-CN"/>
        </w:rPr>
        <w:t>；</w:t>
      </w:r>
    </w:p>
    <w:p>
      <w:pPr>
        <w:numPr>
          <w:ilvl w:val="0"/>
          <w:numId w:val="2"/>
        </w:numPr>
        <w:spacing w:line="360" w:lineRule="auto"/>
        <w:ind w:left="425" w:leftChars="0" w:hanging="425" w:firstLineChars="0"/>
        <w:rPr>
          <w:rFonts w:hint="eastAsia"/>
          <w:szCs w:val="21"/>
        </w:rPr>
      </w:pPr>
      <w:r>
        <w:rPr>
          <w:rFonts w:hint="eastAsia"/>
          <w:szCs w:val="21"/>
        </w:rPr>
        <w:t>0岁～8岁为无民事行为能力</w:t>
      </w:r>
      <w:r>
        <w:rPr>
          <w:rFonts w:hint="eastAsia"/>
          <w:szCs w:val="21"/>
          <w:lang w:eastAsia="zh-CN"/>
        </w:rPr>
        <w:t>的受试者需要监护人签署知情同意书，应设计单独设计一份监护人版知情同意书；</w:t>
      </w:r>
    </w:p>
    <w:p>
      <w:pPr>
        <w:numPr>
          <w:ilvl w:val="0"/>
          <w:numId w:val="2"/>
        </w:numPr>
        <w:spacing w:line="360" w:lineRule="auto"/>
        <w:ind w:left="425" w:leftChars="0" w:hanging="425" w:firstLineChars="0"/>
        <w:rPr>
          <w:rFonts w:hint="eastAsia"/>
          <w:szCs w:val="21"/>
        </w:rPr>
      </w:pPr>
      <w:r>
        <w:rPr>
          <w:rFonts w:hint="eastAsia"/>
          <w:szCs w:val="21"/>
        </w:rPr>
        <w:t>8岁～18岁(或16)岁为限制民事行为能力</w:t>
      </w:r>
      <w:r>
        <w:rPr>
          <w:rFonts w:hint="eastAsia"/>
          <w:szCs w:val="21"/>
          <w:lang w:eastAsia="zh-CN"/>
        </w:rPr>
        <w:t>（</w:t>
      </w:r>
      <w:r>
        <w:rPr>
          <w:rFonts w:hint="eastAsia"/>
          <w:szCs w:val="21"/>
        </w:rPr>
        <w:t>16岁～18岁若经济独立可视为完全民事行为能力的人</w:t>
      </w:r>
      <w:r>
        <w:rPr>
          <w:rFonts w:hint="eastAsia"/>
          <w:szCs w:val="21"/>
          <w:lang w:eastAsia="zh-CN"/>
        </w:rPr>
        <w:t>）的</w:t>
      </w:r>
      <w:r>
        <w:rPr>
          <w:szCs w:val="21"/>
        </w:rPr>
        <w:t>未成年人参加的试验，</w:t>
      </w:r>
      <w:r>
        <w:rPr>
          <w:rFonts w:hint="eastAsia"/>
          <w:szCs w:val="21"/>
        </w:rPr>
        <w:t>应</w:t>
      </w:r>
      <w:r>
        <w:rPr>
          <w:szCs w:val="21"/>
        </w:rPr>
        <w:t>为未成年人单独设计一份其能理解的知情同意书</w:t>
      </w:r>
      <w:r>
        <w:rPr>
          <w:rFonts w:hint="eastAsia"/>
          <w:szCs w:val="21"/>
          <w:lang w:eastAsia="zh-CN"/>
        </w:rPr>
        <w:t>；</w:t>
      </w:r>
    </w:p>
    <w:p>
      <w:pPr>
        <w:numPr>
          <w:ilvl w:val="0"/>
          <w:numId w:val="2"/>
        </w:numPr>
        <w:spacing w:line="360" w:lineRule="auto"/>
        <w:ind w:left="425" w:leftChars="0" w:hanging="425" w:firstLineChars="0"/>
        <w:rPr>
          <w:rFonts w:hint="eastAsia"/>
          <w:szCs w:val="21"/>
        </w:rPr>
      </w:pPr>
      <w:r>
        <w:rPr>
          <w:color w:val="0000FF"/>
          <w:szCs w:val="21"/>
        </w:rPr>
        <w:t>模板中蓝色字体部分为提示语，请根据研究的具体情况和特点参照提示内容进行描述</w:t>
      </w:r>
      <w:r>
        <w:rPr>
          <w:szCs w:val="21"/>
        </w:rPr>
        <w:t>。</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三、知情同意书格式</w:t>
      </w:r>
    </w:p>
    <w:p>
      <w:pPr>
        <w:spacing w:line="360" w:lineRule="auto"/>
        <w:rPr>
          <w:rFonts w:hint="eastAsia" w:ascii="微软雅黑" w:hAnsi="微软雅黑" w:eastAsia="微软雅黑" w:cs="微软雅黑"/>
          <w:szCs w:val="21"/>
        </w:rPr>
      </w:pPr>
      <w:r>
        <w:rPr>
          <w:rFonts w:hint="eastAsia" w:ascii="微软雅黑" w:hAnsi="微软雅黑" w:eastAsia="微软雅黑" w:cs="微软雅黑"/>
          <w:szCs w:val="21"/>
        </w:rPr>
        <w:t xml:space="preserve">   </w:t>
      </w:r>
      <w:r>
        <w:rPr>
          <w:szCs w:val="21"/>
        </w:rPr>
        <w:t xml:space="preserve"> 知情同意书页眉和页脚</w:t>
      </w:r>
      <w:r>
        <w:rPr>
          <w:rFonts w:hint="eastAsia"/>
          <w:szCs w:val="21"/>
        </w:rPr>
        <w:t>的内容应包括</w:t>
      </w:r>
      <w:r>
        <w:rPr>
          <w:szCs w:val="21"/>
        </w:rPr>
        <w:t>：方案名称和版本号；知情同意书版本号和版本日期； 第X页 共X页；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知情同意书分“知情”与“同意”两部分，前者为“知情告知”（必要时还应设计帮助</w:t>
      </w:r>
      <w:r>
        <w:rPr>
          <w:rFonts w:hint="eastAsia"/>
          <w:szCs w:val="21"/>
          <w:lang w:eastAsia="zh-CN"/>
        </w:rPr>
        <w:t>受试者</w:t>
      </w:r>
      <w:r>
        <w:rPr>
          <w:rFonts w:hint="eastAsia"/>
          <w:szCs w:val="21"/>
        </w:rPr>
        <w:t>理解研究目的、程序、风险与受益的视听资料），后者为“同意签字”。</w:t>
      </w:r>
    </w:p>
    <w:p>
      <w:pPr>
        <w:spacing w:line="360" w:lineRule="auto"/>
        <w:rPr>
          <w:rFonts w:hint="eastAsia"/>
          <w:szCs w:val="21"/>
        </w:rPr>
      </w:pPr>
      <w:r>
        <w:rPr>
          <w:rFonts w:hint="eastAsia"/>
          <w:szCs w:val="21"/>
        </w:rPr>
        <w:t xml:space="preserve">    临床试验前需作筛选检查，收集生物标本，必须得到两种知情同意，一种用于生物标本的收集和分析，另一种用于得出满意实验室结果并符合纳入标准后参加试验。筛选时发现不合格（医学方面的原因）的研究对象，应给予有帮助的参考意见、任何必要的和有用的治疗、或推荐到其它部门就诊。</w:t>
      </w:r>
    </w:p>
    <w:p>
      <w:pPr>
        <w:spacing w:line="360" w:lineRule="auto"/>
        <w:rPr>
          <w:rFonts w:hint="eastAsia"/>
          <w:szCs w:val="21"/>
        </w:rPr>
      </w:pPr>
      <w:r>
        <w:rPr>
          <w:rFonts w:hint="eastAsia"/>
          <w:szCs w:val="21"/>
        </w:rPr>
        <w:t xml:space="preserve">    知情同意书一式两份，</w:t>
      </w:r>
      <w:r>
        <w:rPr>
          <w:rFonts w:hint="eastAsia"/>
          <w:szCs w:val="21"/>
          <w:lang w:eastAsia="zh-CN"/>
        </w:rPr>
        <w:t>受试者</w:t>
      </w:r>
      <w:r>
        <w:rPr>
          <w:rFonts w:hint="eastAsia"/>
          <w:szCs w:val="21"/>
        </w:rPr>
        <w:t>保存知情同意书副本。</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四、“知情告知”的内容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研究背景与研究目的；哪些人不宜参加研究；其他可替代的治疗；如果参加研究将需要做什么（包括研究程序，给予的治疗方案，告知</w:t>
      </w:r>
      <w:r>
        <w:rPr>
          <w:rFonts w:hint="eastAsia"/>
          <w:szCs w:val="21"/>
          <w:lang w:eastAsia="zh-CN"/>
        </w:rPr>
        <w:t>受试者</w:t>
      </w:r>
      <w:r>
        <w:rPr>
          <w:rFonts w:hint="eastAsia"/>
          <w:szCs w:val="21"/>
        </w:rPr>
        <w:t>可能被分配到试验的不同组别，检查操作，需要</w:t>
      </w:r>
      <w:r>
        <w:rPr>
          <w:rFonts w:hint="eastAsia"/>
          <w:szCs w:val="21"/>
          <w:lang w:eastAsia="zh-CN"/>
        </w:rPr>
        <w:t>受试者</w:t>
      </w:r>
      <w:r>
        <w:rPr>
          <w:rFonts w:hint="eastAsia"/>
          <w:szCs w:val="21"/>
        </w:rPr>
        <w:t>配合的事项）；根据已有的经验和试验结果推测</w:t>
      </w:r>
      <w:r>
        <w:rPr>
          <w:rFonts w:hint="eastAsia"/>
          <w:szCs w:val="21"/>
          <w:lang w:eastAsia="zh-CN"/>
        </w:rPr>
        <w:t>受试者</w:t>
      </w:r>
      <w:r>
        <w:rPr>
          <w:rFonts w:hint="eastAsia"/>
          <w:szCs w:val="21"/>
        </w:rPr>
        <w:t>预期可能的受益，可能发生的风险与不便，以及出现与研究相关损伤的医疗与补偿；试验费用；个人信息保密问题；怎样获得更多的信息；自愿参与研究的原则，在试验的任何阶段有随时退出研究并且不会遭到歧视或报复，其医疗待遇与权益不受影响的权力。</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五、“同意签字”的内容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ascii="微软雅黑" w:hAnsi="微软雅黑" w:eastAsia="微软雅黑" w:cs="微软雅黑"/>
          <w:szCs w:val="21"/>
        </w:rPr>
        <w:t xml:space="preserve">  </w:t>
      </w:r>
      <w:r>
        <w:rPr>
          <w:rFonts w:hint="eastAsia"/>
          <w:szCs w:val="21"/>
        </w:rPr>
        <w:t xml:space="preserve">  声明项：</w:t>
      </w:r>
      <w:r>
        <w:rPr>
          <w:rFonts w:hint="eastAsia"/>
          <w:szCs w:val="21"/>
          <w:lang w:eastAsia="zh-CN"/>
        </w:rPr>
        <w:t>受试者</w:t>
      </w:r>
      <w:r>
        <w:rPr>
          <w:rFonts w:hint="eastAsia"/>
          <w:szCs w:val="21"/>
        </w:rPr>
        <w:t>声明已经阅读了有关研究资料，所有的疑问都得到满意的答复，完全理解了有关医学研究的资料以及该研究可能产生的风险和受益；确认已有充足的时间进行考虑；知晓参加研究是自愿的，有权在任何时间退出本研究，而不会受到歧视或报复，医疗待遇与权益不会受到影响；同意药品监督管理部门、伦理委员会或申办者查阅研究资料。表示自愿参加研究。研究者声明已经认真履行了知情告知义务，向</w:t>
      </w:r>
      <w:r>
        <w:rPr>
          <w:rFonts w:hint="eastAsia"/>
          <w:szCs w:val="21"/>
          <w:lang w:eastAsia="zh-CN"/>
        </w:rPr>
        <w:t>受试者</w:t>
      </w:r>
      <w:r>
        <w:rPr>
          <w:rFonts w:hint="eastAsia"/>
          <w:szCs w:val="21"/>
        </w:rPr>
        <w:t>解释了试验的详细情况，包括其权力以及可能的受益和风险。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签字项：执行知情同意的研究者，</w:t>
      </w:r>
      <w:r>
        <w:rPr>
          <w:rFonts w:hint="eastAsia"/>
          <w:szCs w:val="21"/>
          <w:lang w:eastAsia="zh-CN"/>
        </w:rPr>
        <w:t>受试者</w:t>
      </w:r>
      <w:r>
        <w:rPr>
          <w:rFonts w:hint="eastAsia"/>
          <w:szCs w:val="21"/>
        </w:rPr>
        <w:t>必须亲自签署知情同意书并注明日期。对无能力表达同意的</w:t>
      </w:r>
      <w:r>
        <w:rPr>
          <w:rFonts w:hint="eastAsia"/>
          <w:szCs w:val="21"/>
          <w:lang w:eastAsia="zh-CN"/>
        </w:rPr>
        <w:t>受试者</w:t>
      </w:r>
      <w:r>
        <w:rPr>
          <w:rFonts w:hint="eastAsia"/>
          <w:szCs w:val="21"/>
        </w:rPr>
        <w:t>，应取得其法定监护人同意及签名并注明日期。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执行知情同意过程的医师或研究小组指定的医师必须将自己的手机号留给</w:t>
      </w:r>
      <w:r>
        <w:rPr>
          <w:rFonts w:hint="eastAsia"/>
          <w:szCs w:val="21"/>
          <w:lang w:eastAsia="zh-CN"/>
        </w:rPr>
        <w:t>受试者</w:t>
      </w:r>
      <w:r>
        <w:rPr>
          <w:rFonts w:hint="eastAsia"/>
          <w:szCs w:val="21"/>
        </w:rPr>
        <w:t>，以保证随时回答</w:t>
      </w:r>
      <w:r>
        <w:rPr>
          <w:rFonts w:hint="eastAsia"/>
          <w:szCs w:val="21"/>
          <w:lang w:eastAsia="zh-CN"/>
        </w:rPr>
        <w:t>受试者</w:t>
      </w:r>
      <w:r>
        <w:rPr>
          <w:rFonts w:hint="eastAsia"/>
          <w:szCs w:val="21"/>
        </w:rPr>
        <w:t>提出的疑问或响应</w:t>
      </w:r>
      <w:r>
        <w:rPr>
          <w:rFonts w:hint="eastAsia"/>
          <w:szCs w:val="21"/>
          <w:lang w:eastAsia="zh-CN"/>
        </w:rPr>
        <w:t>受试者</w:t>
      </w:r>
      <w:r>
        <w:rPr>
          <w:rFonts w:hint="eastAsia"/>
          <w:szCs w:val="21"/>
        </w:rPr>
        <w:t>的要求。</w:t>
      </w:r>
    </w:p>
    <w:p>
      <w:pPr>
        <w:widowControl/>
        <w:jc w:val="left"/>
        <w:rPr>
          <w:rFonts w:hint="eastAsia"/>
          <w:color w:val="0000FF"/>
          <w:szCs w:val="21"/>
        </w:rPr>
      </w:pPr>
      <w:r>
        <w:rPr>
          <w:rFonts w:hint="eastAsia"/>
          <w:color w:val="0000FF"/>
          <w:szCs w:val="21"/>
        </w:rPr>
        <w:t>递交文件前，请删除此页。</w:t>
      </w:r>
    </w:p>
    <w:p>
      <w:pPr>
        <w:rPr>
          <w:rFonts w:hint="eastAsia"/>
          <w:color w:val="0000FF"/>
          <w:szCs w:val="21"/>
          <w:lang w:val="zh-CN"/>
        </w:rPr>
      </w:pPr>
      <w:r>
        <w:rPr>
          <w:rFonts w:hint="eastAsia"/>
          <w:color w:val="0000FF"/>
          <w:szCs w:val="21"/>
        </w:rPr>
        <w:br w:type="page"/>
      </w:r>
    </w:p>
    <w:p>
      <w:pPr>
        <w:pStyle w:val="9"/>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outlineLvl w:val="0"/>
        <w:rPr>
          <w:rFonts w:ascii="Times New Roman" w:hAnsi="Times New Roman" w:cs="Times New Roman"/>
          <w:b/>
          <w:w w:val="106"/>
          <w:kern w:val="2"/>
          <w:sz w:val="30"/>
          <w:szCs w:val="30"/>
          <w:lang w:val="zh-CN"/>
        </w:rPr>
      </w:pPr>
      <w:r>
        <w:rPr>
          <w:rFonts w:ascii="Times New Roman" w:hAnsi="Times New Roman" w:cs="Times New Roman"/>
          <w:b/>
          <w:w w:val="106"/>
          <w:kern w:val="2"/>
          <w:sz w:val="30"/>
          <w:szCs w:val="30"/>
          <w:lang w:val="zh-CN"/>
        </w:rPr>
        <w:t>知情同意书</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试验用医疗器械名称及型号规格，试验药物名称：</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申办者：</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方案名称：</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方案编号（如有）：</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知情同意书版本号、版本日期：</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default"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临床研究机构：</w:t>
      </w:r>
      <w:r>
        <w:rPr>
          <w:rFonts w:hint="eastAsia" w:cs="Times New Roman"/>
          <w:b/>
          <w:kern w:val="2"/>
          <w:sz w:val="21"/>
          <w:szCs w:val="21"/>
          <w:lang w:val="en-US" w:eastAsia="zh-CN" w:bidi="ar-SA"/>
        </w:rPr>
        <w:t>北京清华长庚医院</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承担科室：</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主要研究者：</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zh-CN" w:eastAsia="zh-CN" w:bidi="ar-SA"/>
        </w:rPr>
      </w:pPr>
      <w:r>
        <w:rPr>
          <w:rFonts w:hint="eastAsia" w:ascii="Times New Roman" w:hAnsi="Times New Roman" w:eastAsia="宋体" w:cs="Times New Roman"/>
          <w:b/>
          <w:kern w:val="2"/>
          <w:sz w:val="21"/>
          <w:szCs w:val="21"/>
          <w:lang w:val="en-US" w:eastAsia="zh-CN" w:bidi="ar-SA"/>
        </w:rPr>
        <w:t>主要研究者职称：</w:t>
      </w:r>
    </w:p>
    <w:p>
      <w:pPr>
        <w:pStyle w:val="9"/>
        <w:spacing w:line="360" w:lineRule="auto"/>
        <w:ind w:firstLine="3078" w:firstLineChars="1460"/>
        <w:outlineLvl w:val="0"/>
        <w:rPr>
          <w:rFonts w:ascii="Times New Roman" w:hAnsi="Times New Roman" w:cs="Times New Roman"/>
          <w:b/>
          <w:kern w:val="2"/>
          <w:sz w:val="21"/>
          <w:szCs w:val="21"/>
        </w:rPr>
      </w:pPr>
      <w:r>
        <w:rPr>
          <w:rFonts w:ascii="Times New Roman" w:hAnsi="Times New Roman" w:cs="Times New Roman"/>
          <w:b/>
          <w:kern w:val="2"/>
          <w:sz w:val="21"/>
          <w:szCs w:val="21"/>
        </w:rPr>
        <w:t xml:space="preserve">第一部分 </w:t>
      </w:r>
      <w:r>
        <w:rPr>
          <w:rFonts w:hint="eastAsia" w:ascii="Times New Roman" w:hAnsi="Times New Roman" w:cs="Times New Roman"/>
          <w:b/>
          <w:kern w:val="2"/>
          <w:sz w:val="21"/>
          <w:szCs w:val="21"/>
          <w:lang w:eastAsia="zh-CN"/>
        </w:rPr>
        <w:t>受试者</w:t>
      </w:r>
      <w:r>
        <w:rPr>
          <w:rFonts w:ascii="Times New Roman" w:hAnsi="Times New Roman" w:cs="Times New Roman"/>
          <w:b/>
          <w:kern w:val="2"/>
          <w:sz w:val="21"/>
          <w:szCs w:val="21"/>
        </w:rPr>
        <w:t>须知</w:t>
      </w:r>
    </w:p>
    <w:p>
      <w:pPr>
        <w:spacing w:line="360" w:lineRule="auto"/>
        <w:ind w:firstLine="525" w:firstLineChars="250"/>
      </w:pPr>
      <w:r>
        <w:t>我们将要开展一项（研究题目），您的情况可能符合该项研究的入组条件，因此，我们</w:t>
      </w:r>
      <w:r>
        <w:rPr>
          <w:rFonts w:hint="eastAsia"/>
          <w:lang w:eastAsia="zh-CN"/>
        </w:rPr>
        <w:t>拟</w:t>
      </w:r>
      <w:r>
        <w:t>邀请您参加该项研究。本知情同意书将向您介绍该研究的目的、步骤、获益、风险、不便或不适等，请仔细阅读后慎重做出是否参加研究的决定。当研究人员向您说明和讨论知情同意书时，您可以随时提问并让研究人员向您解释您不明白的地方。您可以与家人、朋友以及您的医生讨论之后再做决定</w:t>
      </w:r>
      <w:r>
        <w:rPr>
          <w:rFonts w:hint="eastAsia"/>
          <w:lang w:eastAsia="zh-CN"/>
        </w:rPr>
        <w:t>是否参加本研究</w:t>
      </w:r>
      <w:r>
        <w:t>。</w:t>
      </w:r>
    </w:p>
    <w:p>
      <w:pPr>
        <w:spacing w:line="360" w:lineRule="auto"/>
        <w:ind w:firstLine="420" w:firstLineChars="200"/>
      </w:pPr>
      <w:r>
        <w:t>若您目前正参加其他临床研究，</w:t>
      </w:r>
      <w:r>
        <w:rPr>
          <w:rFonts w:ascii="宋体" w:hAnsi="宋体"/>
          <w:szCs w:val="21"/>
        </w:rPr>
        <w:t>请</w:t>
      </w:r>
      <w:r>
        <w:rPr>
          <w:rFonts w:hint="eastAsia" w:ascii="宋体" w:hAnsi="宋体"/>
          <w:b/>
          <w:bCs/>
          <w:szCs w:val="21"/>
        </w:rPr>
        <w:t>务必</w:t>
      </w:r>
      <w:r>
        <w:rPr>
          <w:rFonts w:ascii="宋体" w:hAnsi="宋体"/>
          <w:szCs w:val="21"/>
        </w:rPr>
        <w:t>告</w:t>
      </w:r>
      <w:r>
        <w:rPr>
          <w:rFonts w:hint="eastAsia" w:ascii="宋体" w:hAnsi="宋体"/>
          <w:szCs w:val="21"/>
        </w:rPr>
        <w:t>诉</w:t>
      </w:r>
      <w:r>
        <w:rPr>
          <w:rFonts w:ascii="宋体" w:hAnsi="宋体"/>
          <w:szCs w:val="21"/>
        </w:rPr>
        <w:t>您的研究医生或者研究人员</w:t>
      </w:r>
      <w:r>
        <w:t>。</w:t>
      </w:r>
    </w:p>
    <w:p>
      <w:pPr>
        <w:spacing w:line="360" w:lineRule="auto"/>
        <w:ind w:firstLine="420" w:firstLineChars="200"/>
        <w:rPr>
          <w:rFonts w:hint="default" w:eastAsia="宋体"/>
          <w:i/>
          <w:lang w:val="en-US" w:eastAsia="zh-CN"/>
        </w:rPr>
      </w:pPr>
      <w:r>
        <w:t>本项研究的项目负责人是</w:t>
      </w:r>
      <w:r>
        <w:rPr>
          <w:color w:val="0000FF"/>
        </w:rPr>
        <w:t>（姓名，单位）</w:t>
      </w:r>
      <w:r>
        <w:t>，本项研究的</w:t>
      </w:r>
      <w:r>
        <w:rPr>
          <w:rFonts w:hint="eastAsia"/>
          <w:color w:val="0000FF"/>
          <w:lang w:eastAsia="zh-CN"/>
        </w:rPr>
        <w:t>申办者</w:t>
      </w:r>
      <w:r>
        <w:rPr>
          <w:color w:val="0000FF"/>
        </w:rPr>
        <w:t>/资助方</w:t>
      </w:r>
      <w:r>
        <w:t>是（单位）。</w:t>
      </w:r>
      <w:r>
        <w:rPr>
          <w:rFonts w:hint="eastAsia"/>
          <w:lang w:eastAsia="zh-CN"/>
        </w:rPr>
        <w:t>本研究已经得到</w:t>
      </w:r>
      <w:r>
        <w:rPr>
          <w:color w:val="0000FF"/>
        </w:rPr>
        <w:t>（单位）</w:t>
      </w:r>
      <w:r>
        <w:rPr>
          <w:rFonts w:hint="eastAsia"/>
          <w:lang w:val="en-US" w:eastAsia="zh-CN"/>
        </w:rPr>
        <w:t>伦理委员会的审查和批准。</w:t>
      </w:r>
    </w:p>
    <w:p>
      <w:pPr>
        <w:spacing w:line="360" w:lineRule="auto"/>
        <w:ind w:firstLine="420" w:firstLineChars="200"/>
        <w:rPr>
          <w:color w:val="0000FF"/>
        </w:rPr>
      </w:pPr>
      <w:r>
        <w:rPr>
          <w:color w:val="0000FF"/>
        </w:rPr>
        <w:t>备注：若为多中心研究，请同时列出组长单位项目负责人和本中心的项目负责人。</w:t>
      </w:r>
    </w:p>
    <w:p>
      <w:pPr>
        <w:spacing w:line="360" w:lineRule="auto"/>
        <w:rPr>
          <w:color w:val="0000FF"/>
        </w:rPr>
      </w:pPr>
      <w:r>
        <w:rPr>
          <w:color w:val="0000FF"/>
        </w:rPr>
        <w:t>请说明研究</w:t>
      </w:r>
      <w:r>
        <w:rPr>
          <w:rFonts w:hint="eastAsia"/>
          <w:color w:val="0000FF"/>
          <w:lang w:eastAsia="zh-CN"/>
        </w:rPr>
        <w:t>申办者</w:t>
      </w:r>
      <w:r>
        <w:rPr>
          <w:color w:val="0000FF"/>
        </w:rPr>
        <w:t>/资助方，或研究资金来源和名称，如“国家自然科学基金”。若研究为企业资助，请说明</w:t>
      </w:r>
      <w:r>
        <w:rPr>
          <w:rFonts w:hint="eastAsia"/>
          <w:color w:val="0000FF"/>
          <w:lang w:eastAsia="zh-CN"/>
        </w:rPr>
        <w:t>申办者</w:t>
      </w:r>
      <w:r>
        <w:rPr>
          <w:color w:val="0000FF"/>
        </w:rPr>
        <w:t>的名称。</w:t>
      </w:r>
    </w:p>
    <w:p>
      <w:pPr>
        <w:spacing w:line="360" w:lineRule="auto"/>
      </w:pPr>
    </w:p>
    <w:p>
      <w:pPr>
        <w:spacing w:line="360" w:lineRule="auto"/>
        <w:outlineLvl w:val="0"/>
        <w:rPr>
          <w:b/>
        </w:rPr>
      </w:pPr>
      <w:r>
        <w:rPr>
          <w:b/>
        </w:rPr>
        <w:t>为什么进行这项研究？</w:t>
      </w:r>
    </w:p>
    <w:p>
      <w:pPr>
        <w:spacing w:line="360" w:lineRule="auto"/>
        <w:ind w:firstLine="525" w:firstLineChars="250"/>
      </w:pPr>
      <w:r>
        <w:t>简要描述本项研究的目的和背景。</w:t>
      </w:r>
    </w:p>
    <w:p>
      <w:pPr>
        <w:spacing w:line="360" w:lineRule="auto"/>
        <w:ind w:firstLine="525" w:firstLineChars="250"/>
        <w:rPr>
          <w:color w:val="0000FF"/>
        </w:rPr>
      </w:pPr>
      <w:r>
        <w:rPr>
          <w:color w:val="0000FF"/>
        </w:rPr>
        <w:t xml:space="preserve">备注：1. </w:t>
      </w:r>
      <w:r>
        <w:rPr>
          <w:rFonts w:hint="eastAsia"/>
          <w:color w:val="0000FF"/>
        </w:rPr>
        <w:t>研究性质：本研究由</w:t>
      </w:r>
      <w:r>
        <w:rPr>
          <w:rFonts w:hint="eastAsia"/>
          <w:color w:val="0000FF"/>
          <w:lang w:eastAsia="zh-CN"/>
        </w:rPr>
        <w:t>北京清华长庚医院</w:t>
      </w:r>
      <w:r>
        <w:rPr>
          <w:rFonts w:hint="eastAsia"/>
          <w:color w:val="0000FF"/>
        </w:rPr>
        <w:t>发起，联合国内×家单位，共同组织实施，主要研究者为×××。2、（简述国内外相关研究现状，研究药物介绍、国内上市情况及批准的适应征，本研究拟解决的问题及优势等。）</w:t>
      </w:r>
      <w:r>
        <w:rPr>
          <w:rFonts w:hint="eastAsia"/>
          <w:color w:val="0000FF"/>
          <w:lang w:val="en-US" w:eastAsia="zh-CN"/>
        </w:rPr>
        <w:t>3</w:t>
      </w:r>
      <w:r>
        <w:rPr>
          <w:color w:val="0000FF"/>
        </w:rPr>
        <w:t>. 研究背景描述应尽量使用通俗易懂的语言。</w:t>
      </w:r>
    </w:p>
    <w:p>
      <w:pPr>
        <w:spacing w:line="360" w:lineRule="auto"/>
        <w:rPr>
          <w:b/>
        </w:rPr>
      </w:pPr>
    </w:p>
    <w:p>
      <w:pPr>
        <w:spacing w:line="360" w:lineRule="auto"/>
        <w:outlineLvl w:val="0"/>
        <w:rPr>
          <w:b/>
        </w:rPr>
      </w:pPr>
      <w:r>
        <w:rPr>
          <w:b/>
        </w:rPr>
        <w:t>哪些人将被邀请参加这项研究？</w:t>
      </w:r>
    </w:p>
    <w:p>
      <w:pPr>
        <w:spacing w:line="360" w:lineRule="auto"/>
        <w:ind w:firstLine="315" w:firstLineChars="150"/>
      </w:pPr>
      <w:r>
        <w:t>简要描述本项研究受试人群的特点。</w:t>
      </w:r>
    </w:p>
    <w:p>
      <w:pPr>
        <w:spacing w:line="360" w:lineRule="auto"/>
        <w:ind w:firstLine="315" w:firstLineChars="150"/>
        <w:rPr>
          <w:color w:val="0000FF"/>
        </w:rPr>
      </w:pPr>
      <w:r>
        <w:rPr>
          <w:color w:val="0000FF"/>
        </w:rPr>
        <w:t>备注：以简明易懂的语言概括性描述</w:t>
      </w:r>
      <w:r>
        <w:rPr>
          <w:rFonts w:hint="eastAsia"/>
          <w:color w:val="0000FF"/>
          <w:lang w:eastAsia="zh-CN"/>
        </w:rPr>
        <w:t>受试者</w:t>
      </w:r>
      <w:r>
        <w:rPr>
          <w:color w:val="0000FF"/>
        </w:rPr>
        <w:t>的纳入和排除标准，避免照搬方案。</w:t>
      </w:r>
    </w:p>
    <w:p>
      <w:pPr>
        <w:spacing w:line="360" w:lineRule="auto"/>
        <w:rPr>
          <w:b/>
        </w:rPr>
      </w:pPr>
    </w:p>
    <w:p>
      <w:pPr>
        <w:spacing w:line="360" w:lineRule="auto"/>
        <w:outlineLvl w:val="0"/>
        <w:rPr>
          <w:b/>
        </w:rPr>
      </w:pPr>
      <w:r>
        <w:rPr>
          <w:b/>
        </w:rPr>
        <w:t>多少人将参与这项研究？</w:t>
      </w:r>
    </w:p>
    <w:p>
      <w:pPr>
        <w:ind w:firstLine="420" w:firstLineChars="200"/>
        <w:rPr>
          <w:rFonts w:hint="eastAsia" w:ascii="宋体" w:hAnsi="宋体"/>
          <w:szCs w:val="21"/>
        </w:rPr>
      </w:pPr>
      <w:bookmarkStart w:id="0" w:name="OLE_LINK204"/>
      <w:bookmarkStart w:id="1" w:name="OLE_LINK202"/>
      <w:bookmarkStart w:id="2" w:name="OLE_LINK203"/>
      <w:r>
        <w:rPr>
          <w:rFonts w:hint="eastAsia"/>
          <w:color w:val="0000FF"/>
        </w:rPr>
        <w:t>如研究为多中心：</w:t>
      </w:r>
      <w:r>
        <w:rPr>
          <w:rFonts w:hint="eastAsia" w:ascii="宋体" w:hAnsi="宋体"/>
          <w:szCs w:val="21"/>
        </w:rPr>
        <w:t>本研究计划在(   )个研究中心开展，共计划招募(   )名</w:t>
      </w:r>
      <w:r>
        <w:rPr>
          <w:rFonts w:hint="eastAsia" w:ascii="宋体" w:hAnsi="宋体"/>
          <w:szCs w:val="21"/>
          <w:lang w:eastAsia="zh-CN"/>
        </w:rPr>
        <w:t>受试者</w:t>
      </w:r>
      <w:r>
        <w:rPr>
          <w:rFonts w:hint="eastAsia" w:ascii="宋体" w:hAnsi="宋体"/>
          <w:szCs w:val="21"/>
        </w:rPr>
        <w:t>，本中心计划招募(   )名</w:t>
      </w:r>
      <w:r>
        <w:rPr>
          <w:rFonts w:hint="eastAsia" w:ascii="宋体" w:hAnsi="宋体"/>
          <w:szCs w:val="21"/>
          <w:lang w:eastAsia="zh-CN"/>
        </w:rPr>
        <w:t>受试者</w:t>
      </w:r>
      <w:r>
        <w:rPr>
          <w:rFonts w:hint="eastAsia" w:ascii="宋体" w:hAnsi="宋体"/>
          <w:szCs w:val="21"/>
        </w:rPr>
        <w:t>。</w:t>
      </w:r>
    </w:p>
    <w:p>
      <w:pPr>
        <w:ind w:firstLine="420" w:firstLineChars="200"/>
        <w:rPr>
          <w:rFonts w:hint="eastAsia" w:ascii="宋体" w:hAnsi="宋体"/>
          <w:szCs w:val="21"/>
        </w:rPr>
      </w:pPr>
      <w:r>
        <w:rPr>
          <w:rFonts w:hint="eastAsia"/>
          <w:color w:val="0000FF"/>
        </w:rPr>
        <w:t>如研究为单中心：</w:t>
      </w:r>
      <w:r>
        <w:rPr>
          <w:rFonts w:hint="eastAsia" w:ascii="宋体" w:hAnsi="宋体"/>
          <w:szCs w:val="21"/>
        </w:rPr>
        <w:t>本研究只在</w:t>
      </w:r>
      <w:r>
        <w:rPr>
          <w:rFonts w:hint="eastAsia" w:ascii="宋体" w:hAnsi="宋体"/>
          <w:szCs w:val="21"/>
          <w:lang w:eastAsia="zh-CN"/>
        </w:rPr>
        <w:t>北京清华长庚医院</w:t>
      </w:r>
      <w:r>
        <w:rPr>
          <w:rFonts w:hint="eastAsia" w:ascii="宋体" w:hAnsi="宋体"/>
          <w:szCs w:val="21"/>
        </w:rPr>
        <w:t>开展，共计划招募(   )名</w:t>
      </w:r>
      <w:r>
        <w:rPr>
          <w:rFonts w:hint="eastAsia" w:ascii="宋体" w:hAnsi="宋体"/>
          <w:szCs w:val="21"/>
          <w:lang w:eastAsia="zh-CN"/>
        </w:rPr>
        <w:t>受试者</w:t>
      </w:r>
      <w:r>
        <w:rPr>
          <w:rFonts w:hint="eastAsia" w:ascii="宋体" w:hAnsi="宋体"/>
          <w:szCs w:val="21"/>
        </w:rPr>
        <w:t>。</w:t>
      </w:r>
    </w:p>
    <w:p>
      <w:pPr>
        <w:ind w:firstLine="420" w:firstLineChars="200"/>
        <w:rPr>
          <w:rFonts w:hint="eastAsia" w:ascii="宋体" w:hAnsi="宋体"/>
          <w:szCs w:val="21"/>
        </w:rPr>
      </w:pPr>
    </w:p>
    <w:bookmarkEnd w:id="0"/>
    <w:bookmarkEnd w:id="1"/>
    <w:bookmarkEnd w:id="2"/>
    <w:p>
      <w:pPr>
        <w:outlineLvl w:val="0"/>
        <w:rPr>
          <w:rFonts w:ascii="宋体" w:hAnsi="宋体"/>
          <w:b/>
          <w:szCs w:val="21"/>
        </w:rPr>
      </w:pPr>
      <w:r>
        <w:rPr>
          <w:rFonts w:ascii="宋体" w:hAnsi="宋体"/>
          <w:b/>
          <w:szCs w:val="21"/>
        </w:rPr>
        <w:t>这项研究会持续多久？</w:t>
      </w:r>
    </w:p>
    <w:p>
      <w:pPr>
        <w:spacing w:line="360" w:lineRule="auto"/>
        <w:ind w:firstLine="315" w:firstLineChars="150"/>
        <w:rPr>
          <w:rFonts w:hint="eastAsia"/>
        </w:rPr>
      </w:pPr>
      <w:r>
        <w:t>在此处描述</w:t>
      </w:r>
      <w:r>
        <w:rPr>
          <w:rFonts w:hint="eastAsia"/>
        </w:rPr>
        <w:t>整个</w:t>
      </w:r>
      <w:r>
        <w:t>研究会持续几天/周/月</w:t>
      </w:r>
      <w:r>
        <w:rPr>
          <w:rFonts w:hint="eastAsia"/>
        </w:rPr>
        <w:t>/年，每名</w:t>
      </w:r>
      <w:r>
        <w:rPr>
          <w:rFonts w:hint="eastAsia"/>
          <w:lang w:eastAsia="zh-CN"/>
        </w:rPr>
        <w:t>受试者</w:t>
      </w:r>
      <w:r>
        <w:rPr>
          <w:rFonts w:hint="eastAsia"/>
        </w:rPr>
        <w:t>的预计参与时间为</w:t>
      </w:r>
      <w:r>
        <w:t>几天/周/月</w:t>
      </w:r>
      <w:r>
        <w:rPr>
          <w:rFonts w:hint="eastAsia"/>
        </w:rPr>
        <w:t>/年，每名</w:t>
      </w:r>
      <w:r>
        <w:rPr>
          <w:rFonts w:hint="eastAsia"/>
          <w:lang w:eastAsia="zh-CN"/>
        </w:rPr>
        <w:t>受试者</w:t>
      </w:r>
      <w:r>
        <w:rPr>
          <w:rFonts w:hint="eastAsia"/>
        </w:rPr>
        <w:t>的预计参与时间为</w:t>
      </w:r>
      <w:r>
        <w:t>。</w:t>
      </w:r>
    </w:p>
    <w:p>
      <w:pPr>
        <w:spacing w:line="360" w:lineRule="auto"/>
        <w:rPr>
          <w:b/>
        </w:rPr>
      </w:pPr>
    </w:p>
    <w:p>
      <w:pPr>
        <w:spacing w:line="360" w:lineRule="auto"/>
        <w:outlineLvl w:val="0"/>
        <w:rPr>
          <w:b/>
        </w:rPr>
      </w:pPr>
      <w:r>
        <w:rPr>
          <w:b/>
        </w:rPr>
        <w:t>该研究是怎样进行的？</w:t>
      </w:r>
    </w:p>
    <w:p>
      <w:pPr>
        <w:spacing w:line="360" w:lineRule="auto"/>
        <w:ind w:firstLine="315" w:firstLineChars="150"/>
      </w:pPr>
      <w:r>
        <w:t>描述研究方法，包括</w:t>
      </w:r>
      <w:r>
        <w:rPr>
          <w:rFonts w:hint="eastAsia"/>
          <w:lang w:eastAsia="zh-CN"/>
        </w:rPr>
        <w:t>受试者</w:t>
      </w:r>
      <w:r>
        <w:t>分组、随机和双盲的设置、干预措施、随访时间和内容等。</w:t>
      </w:r>
    </w:p>
    <w:p>
      <w:pPr>
        <w:spacing w:line="360" w:lineRule="auto"/>
      </w:pPr>
      <w:r>
        <w:rPr>
          <w:iCs/>
        </w:rPr>
        <w:t>描述研究步骤和研究期限，包括筛选阶段，试验阶段、随访阶段等试验全过程。</w:t>
      </w:r>
    </w:p>
    <w:p>
      <w:pPr>
        <w:spacing w:line="360" w:lineRule="auto"/>
        <w:ind w:firstLine="315" w:firstLineChars="150"/>
        <w:rPr>
          <w:color w:val="0000FF"/>
        </w:rPr>
      </w:pPr>
      <w:r>
        <w:rPr>
          <w:color w:val="0000FF"/>
        </w:rPr>
        <w:t>备注：1. 对于随机分组的研究，需要予以解释，如：“您将被随</w:t>
      </w:r>
      <w:bookmarkStart w:id="3" w:name="OLE_LINK209"/>
      <w:bookmarkStart w:id="4" w:name="OLE_LINK210"/>
      <w:bookmarkStart w:id="5" w:name="OLE_LINK208"/>
      <w:r>
        <w:rPr>
          <w:color w:val="0000FF"/>
        </w:rPr>
        <w:t>机</w:t>
      </w:r>
      <w:bookmarkEnd w:id="3"/>
      <w:bookmarkEnd w:id="4"/>
      <w:bookmarkEnd w:id="5"/>
      <w:r>
        <w:rPr>
          <w:color w:val="0000FF"/>
        </w:rPr>
        <w:t xml:space="preserve">分配（像抛硬币一样）到两组中的任意一组（具体说明哪两种情况）。您分配到各组      的几率分别为    。2. 对于设置安慰剂的研究，需要对安慰剂予以解释，如：“安慰剂是一种外形貌似研究药物的，但不具药效的物质。”3. </w:t>
      </w:r>
      <w:r>
        <w:rPr>
          <w:rFonts w:hint="eastAsia"/>
          <w:color w:val="0000FF"/>
        </w:rPr>
        <w:t>试验流程：拟进行的检查项目、测定的次数，拟进行的采血次数、采血量，拟进行的随访，</w:t>
      </w:r>
      <w:r>
        <w:rPr>
          <w:rFonts w:hint="eastAsia"/>
          <w:color w:val="0000FF"/>
          <w:lang w:eastAsia="zh-CN"/>
        </w:rPr>
        <w:t>受试者</w:t>
      </w:r>
      <w:r>
        <w:rPr>
          <w:rFonts w:hint="eastAsia"/>
          <w:color w:val="0000FF"/>
        </w:rPr>
        <w:t>参与的时间和期限，哪些步骤是试验性的，等</w:t>
      </w:r>
    </w:p>
    <w:p>
      <w:pPr>
        <w:spacing w:line="360" w:lineRule="auto"/>
        <w:ind w:firstLine="420" w:firstLineChars="200"/>
        <w:rPr>
          <w:color w:val="0000FF"/>
        </w:rPr>
      </w:pPr>
    </w:p>
    <w:p>
      <w:pPr>
        <w:spacing w:line="360" w:lineRule="auto"/>
        <w:outlineLvl w:val="0"/>
        <w:rPr>
          <w:b/>
        </w:rPr>
      </w:pPr>
      <w:r>
        <w:rPr>
          <w:b/>
        </w:rPr>
        <w:t>参加该研究对</w:t>
      </w:r>
      <w:r>
        <w:rPr>
          <w:rFonts w:hint="eastAsia"/>
          <w:b/>
          <w:lang w:eastAsia="zh-CN"/>
        </w:rPr>
        <w:t>受试者</w:t>
      </w:r>
      <w:r>
        <w:rPr>
          <w:b/>
        </w:rPr>
        <w:t>日常生活的影响？</w:t>
      </w:r>
    </w:p>
    <w:p>
      <w:pPr>
        <w:spacing w:line="360" w:lineRule="auto"/>
        <w:ind w:firstLine="420" w:firstLineChars="200"/>
      </w:pPr>
      <w:bookmarkStart w:id="6" w:name="OLE_LINK138"/>
      <w:bookmarkStart w:id="7" w:name="OLE_LINK139"/>
      <w:bookmarkStart w:id="8" w:name="OLE_LINK211"/>
      <w:bookmarkStart w:id="9" w:name="OLE_LINK212"/>
      <w:r>
        <w:t>当您决定是否参加本研究时，请仔细考虑如上所列的检查和随访对您的日常工作、家庭生活等可能的影响。考虑每次回访的时间与交通问题。若您对试验涉及的检查和步骤有任何疑问，可以向我们咨询。</w:t>
      </w:r>
      <w:bookmarkEnd w:id="6"/>
      <w:bookmarkEnd w:id="7"/>
    </w:p>
    <w:p>
      <w:pPr>
        <w:spacing w:line="360" w:lineRule="auto"/>
        <w:ind w:firstLine="420" w:firstLineChars="200"/>
      </w:pPr>
      <w:r>
        <w:t>研究期间需要禁止服用的药物有：</w:t>
      </w:r>
      <w:bookmarkEnd w:id="8"/>
      <w:bookmarkEnd w:id="9"/>
      <w:r>
        <w:t xml:space="preserve">   </w:t>
      </w:r>
      <w:bookmarkStart w:id="10" w:name="OLE_LINK214"/>
      <w:bookmarkStart w:id="11" w:name="OLE_LINK213"/>
      <w:r>
        <w:t xml:space="preserve"> 。在服用任何新的药物前请咨询您的研究人员。</w:t>
      </w:r>
    </w:p>
    <w:p>
      <w:pPr>
        <w:spacing w:line="360" w:lineRule="auto"/>
      </w:pPr>
      <w:r>
        <w:t>考虑到您的安全以及为确保研究结果的有效性，在研究期间您不能再参加其他任何有关药物和医疗器械的临床研究。</w:t>
      </w:r>
    </w:p>
    <w:bookmarkEnd w:id="10"/>
    <w:bookmarkEnd w:id="11"/>
    <w:p>
      <w:pPr>
        <w:spacing w:line="360" w:lineRule="auto"/>
        <w:ind w:firstLine="420" w:firstLineChars="200"/>
      </w:pPr>
      <w:bookmarkStart w:id="12" w:name="OLE_LINK223"/>
      <w:bookmarkStart w:id="13" w:name="OLE_LINK224"/>
      <w:bookmarkStart w:id="14" w:name="OLE_LINK222"/>
      <w:bookmarkStart w:id="15" w:name="OLE_LINK221"/>
      <w:r>
        <w:t>简述其他要求，如对避孕的要求</w:t>
      </w:r>
      <w:bookmarkEnd w:id="12"/>
      <w:bookmarkEnd w:id="13"/>
      <w:bookmarkEnd w:id="14"/>
      <w:bookmarkEnd w:id="15"/>
      <w:r>
        <w:t>，等。</w:t>
      </w:r>
    </w:p>
    <w:p>
      <w:pPr>
        <w:spacing w:line="360" w:lineRule="auto"/>
        <w:ind w:firstLine="420" w:firstLineChars="200"/>
        <w:rPr>
          <w:iCs/>
          <w:u w:val="single"/>
          <w:lang w:val="en-AU"/>
        </w:rPr>
      </w:pPr>
    </w:p>
    <w:p>
      <w:pPr>
        <w:spacing w:line="360" w:lineRule="auto"/>
        <w:outlineLvl w:val="0"/>
        <w:rPr>
          <w:b/>
        </w:rPr>
      </w:pPr>
      <w:r>
        <w:rPr>
          <w:b/>
        </w:rPr>
        <w:t>参加本研究</w:t>
      </w:r>
      <w:r>
        <w:rPr>
          <w:rFonts w:hint="eastAsia"/>
          <w:b/>
          <w:lang w:eastAsia="zh-CN"/>
        </w:rPr>
        <w:t>受试者</w:t>
      </w:r>
      <w:r>
        <w:rPr>
          <w:b/>
        </w:rPr>
        <w:t>的风险和不良反应？</w:t>
      </w:r>
    </w:p>
    <w:p>
      <w:pPr>
        <w:spacing w:line="360" w:lineRule="auto"/>
        <w:ind w:firstLine="420" w:firstLineChars="200"/>
      </w:pPr>
      <w:r>
        <w:t>您的研究人员将会监控   药物的副作用。若试验期间，您发生任何副作用或不适，您应立刻向研究人员报告，这是至关重要的。研究人员可能会给您其他的药物来控制副作用。如果您或您的研究人员认为您无法耐受这些副作用，研究药物可能会完全停用，您可能会退出本研究。</w:t>
      </w:r>
    </w:p>
    <w:p>
      <w:pPr>
        <w:spacing w:line="360" w:lineRule="auto"/>
        <w:ind w:firstLine="420" w:firstLineChars="200"/>
        <w:rPr>
          <w:color w:val="0000FF"/>
        </w:rPr>
      </w:pPr>
      <w:r>
        <w:rPr>
          <w:color w:val="0000FF"/>
        </w:rPr>
        <w:t>备注：列举已知的和/或预期的试验药物（包括对照药）不良反应，处理措施，包括</w:t>
      </w:r>
      <w:r>
        <w:rPr>
          <w:rFonts w:hint="eastAsia"/>
          <w:color w:val="0000FF"/>
          <w:lang w:eastAsia="zh-CN"/>
        </w:rPr>
        <w:t>受试者</w:t>
      </w:r>
      <w:r>
        <w:rPr>
          <w:color w:val="0000FF"/>
        </w:rPr>
        <w:t>及</w:t>
      </w:r>
      <w:bookmarkStart w:id="16" w:name="OLE_LINK230"/>
      <w:bookmarkStart w:id="17" w:name="OLE_LINK229"/>
      <w:r>
        <w:rPr>
          <w:color w:val="0000FF"/>
        </w:rPr>
        <w:t>时</w:t>
      </w:r>
      <w:bookmarkEnd w:id="16"/>
      <w:bookmarkEnd w:id="17"/>
      <w:r>
        <w:rPr>
          <w:color w:val="0000FF"/>
        </w:rPr>
        <w:t>告知研究人员，研究人员会采取的医疗措施。</w:t>
      </w:r>
    </w:p>
    <w:p>
      <w:pPr>
        <w:spacing w:line="360" w:lineRule="auto"/>
        <w:ind w:firstLine="315" w:firstLineChars="150"/>
      </w:pPr>
      <w:r>
        <w:t>列举研</w:t>
      </w:r>
      <w:bookmarkStart w:id="18" w:name="OLE_LINK228"/>
      <w:bookmarkStart w:id="19" w:name="OLE_LINK227"/>
      <w:r>
        <w:t>究</w:t>
      </w:r>
      <w:bookmarkEnd w:id="18"/>
      <w:bookmarkEnd w:id="19"/>
      <w:r>
        <w:t>相关的其他风险，如：</w:t>
      </w:r>
    </w:p>
    <w:p>
      <w:pPr>
        <w:spacing w:line="360" w:lineRule="auto"/>
        <w:outlineLvl w:val="0"/>
        <w:rPr>
          <w:b/>
          <w:u w:val="single"/>
        </w:rPr>
      </w:pPr>
      <w:r>
        <w:rPr>
          <w:b/>
          <w:u w:val="single"/>
        </w:rPr>
        <w:t>X线的风险</w:t>
      </w:r>
    </w:p>
    <w:p>
      <w:pPr>
        <w:spacing w:line="360" w:lineRule="auto"/>
        <w:ind w:firstLine="420" w:firstLineChars="200"/>
      </w:pPr>
      <w:r>
        <w:t>胸部x线检查期间，您将会受到微量辐射，此辐射量的危险为：   。</w:t>
      </w:r>
    </w:p>
    <w:p>
      <w:pPr>
        <w:spacing w:line="360" w:lineRule="auto"/>
        <w:outlineLvl w:val="0"/>
        <w:rPr>
          <w:b/>
        </w:rPr>
      </w:pPr>
      <w:r>
        <w:rPr>
          <w:b/>
          <w:u w:val="single"/>
        </w:rPr>
        <w:t>抽血的风险</w:t>
      </w:r>
    </w:p>
    <w:p>
      <w:pPr>
        <w:spacing w:line="360" w:lineRule="auto"/>
        <w:ind w:firstLine="420" w:firstLineChars="200"/>
      </w:pPr>
      <w:r>
        <w:t>从胳膊抽血的风险包括短暂的不适和/或青紫。尽管可能性很小，也可能出现感染、出血过多、凝血或晕厥的情况。</w:t>
      </w:r>
    </w:p>
    <w:p>
      <w:pPr>
        <w:spacing w:line="360" w:lineRule="auto"/>
        <w:outlineLvl w:val="0"/>
        <w:rPr>
          <w:b/>
        </w:rPr>
      </w:pPr>
      <w:r>
        <w:rPr>
          <w:b/>
          <w:u w:val="single"/>
        </w:rPr>
        <w:t>洗脱期的风险</w:t>
      </w:r>
    </w:p>
    <w:p>
      <w:pPr>
        <w:spacing w:line="360" w:lineRule="auto"/>
        <w:ind w:firstLine="420" w:firstLineChars="200"/>
      </w:pPr>
      <w:r>
        <w:t>本研究要求有（说明时间长短）的时间暂停药物治疗（说明具体药物），此期间称之为“洗</w:t>
      </w:r>
      <w:bookmarkStart w:id="20" w:name="OLE_LINK233"/>
      <w:r>
        <w:t>脱</w:t>
      </w:r>
      <w:bookmarkEnd w:id="20"/>
      <w:r>
        <w:t>期”。洗脱期间对您的疾病情况可能会有     影响 （请根据情况填写</w:t>
      </w:r>
      <w:r>
        <w:rPr>
          <w:u w:val="single"/>
        </w:rPr>
        <w:t>）</w:t>
      </w:r>
      <w:r>
        <w:t>，您可以向您的研究人员咨询洗脱期间的风险和监护措施。</w:t>
      </w:r>
    </w:p>
    <w:p>
      <w:pPr>
        <w:spacing w:line="360" w:lineRule="auto"/>
        <w:outlineLvl w:val="0"/>
        <w:rPr>
          <w:b/>
          <w:u w:val="single"/>
        </w:rPr>
      </w:pPr>
      <w:r>
        <w:rPr>
          <w:b/>
          <w:u w:val="single"/>
        </w:rPr>
        <w:t>生殖风险</w:t>
      </w:r>
    </w:p>
    <w:p>
      <w:pPr>
        <w:spacing w:line="360" w:lineRule="auto"/>
        <w:ind w:firstLine="420" w:firstLineChars="200"/>
      </w:pPr>
      <w:r>
        <w:t>对女性</w:t>
      </w:r>
      <w:r>
        <w:rPr>
          <w:rFonts w:hint="eastAsia"/>
          <w:lang w:eastAsia="zh-CN"/>
        </w:rPr>
        <w:t>受试者</w:t>
      </w:r>
      <w:r>
        <w:t>：如果您正在哺乳、妊娠，或认为自已可能妊娠或备孕，您不能参加本研究。如果您正在妊娠或哺乳，可能会给您和婴儿带来目前尚不明确的风险。研究期间会检查育龄女性的妊娠情况。对于使用   药物的女性，尚无信息表明   药物对哺乳或未出生的婴儿是否安全。</w:t>
      </w:r>
    </w:p>
    <w:p>
      <w:pPr>
        <w:spacing w:line="360" w:lineRule="auto"/>
      </w:pPr>
      <w:r>
        <w:t>为参加本研究，您必须避孕。如果您有性生活，您应使用被您、研究人员和申办者都可接受的避孕方法。您必须持续避孕至研究药物最后一次给药的  天后。</w:t>
      </w:r>
    </w:p>
    <w:p>
      <w:pPr>
        <w:spacing w:line="360" w:lineRule="auto"/>
        <w:ind w:firstLine="420" w:firstLineChars="200"/>
      </w:pPr>
      <w:r>
        <w:t>在参加本研究期间，如果您妊娠或认为可能妊娠，应立即告诉研究人员，这是至关重要的。如果您妊娠，您将被中止研究，研究人员会与您讨论您应做什么。研究人员会提供给您该项目的联系方式，甚至在研究结束后您也可能被询问妊娠和婴儿方面的问题。</w:t>
      </w:r>
    </w:p>
    <w:p>
      <w:pPr>
        <w:spacing w:line="360" w:lineRule="auto"/>
        <w:ind w:firstLine="420" w:firstLineChars="200"/>
      </w:pPr>
      <w:r>
        <w:t>对男性</w:t>
      </w:r>
      <w:r>
        <w:rPr>
          <w:rFonts w:hint="eastAsia"/>
          <w:lang w:eastAsia="zh-CN"/>
        </w:rPr>
        <w:t>受试者</w:t>
      </w:r>
      <w:r>
        <w:t>：参与本研究可能会损伤您的精子，而给您在研究期间孕育的孩子带来伤害。这种伤害目前是无法预测的。请您告知您的伴侣这种对未出生婴儿的风险。她应当了解到如果她怀孕了，您需要立刻告知您的研究人员，而她也应该立刻告知她的医生。</w:t>
      </w:r>
    </w:p>
    <w:p>
      <w:pPr>
        <w:spacing w:line="360" w:lineRule="auto"/>
        <w:outlineLvl w:val="0"/>
        <w:rPr>
          <w:b/>
          <w:u w:val="single"/>
        </w:rPr>
      </w:pPr>
      <w:r>
        <w:rPr>
          <w:b/>
          <w:u w:val="single"/>
        </w:rPr>
        <w:t>其他风险</w:t>
      </w:r>
    </w:p>
    <w:p>
      <w:pPr>
        <w:spacing w:line="360" w:lineRule="auto"/>
        <w:ind w:firstLine="315" w:firstLineChars="150"/>
      </w:pPr>
      <w:r>
        <w:t>还可能存在一些目前无法预知的风险、不适、药物相互作用或不良反应。</w:t>
      </w:r>
    </w:p>
    <w:p>
      <w:pPr>
        <w:spacing w:line="360" w:lineRule="auto"/>
        <w:ind w:firstLine="315" w:firstLineChars="150"/>
      </w:pPr>
      <w:bookmarkStart w:id="21" w:name="OLE_LINK231"/>
      <w:bookmarkStart w:id="22" w:name="OLE_LINK232"/>
      <w:r>
        <w:t>如果研究涉及调查问卷，请说明可能引起的心理不适，如：</w:t>
      </w:r>
      <w:bookmarkEnd w:id="21"/>
      <w:bookmarkEnd w:id="22"/>
      <w:bookmarkStart w:id="23" w:name="OLE_LINK234"/>
      <w:r>
        <w:t>问卷中的某些问题可能会让您感到不舒服，您可以拒绝回答。</w:t>
      </w:r>
    </w:p>
    <w:p>
      <w:pPr>
        <w:spacing w:line="360" w:lineRule="auto"/>
        <w:ind w:firstLine="315" w:firstLineChars="150"/>
      </w:pPr>
      <w:r>
        <w:t>如果研究涉及个人隐私问题，请说明可能造成的伤害，如：如果不慎泄露个人私密信息，可能会给您的工作、学习和生活带来不良影响。</w:t>
      </w:r>
    </w:p>
    <w:p>
      <w:pPr>
        <w:spacing w:line="360" w:lineRule="auto"/>
        <w:ind w:firstLine="315" w:firstLineChars="150"/>
      </w:pPr>
    </w:p>
    <w:bookmarkEnd w:id="23"/>
    <w:p>
      <w:pPr>
        <w:spacing w:line="360" w:lineRule="auto"/>
        <w:outlineLvl w:val="0"/>
        <w:rPr>
          <w:b/>
        </w:rPr>
      </w:pPr>
      <w:r>
        <w:rPr>
          <w:b/>
        </w:rPr>
        <w:t>参加本研究</w:t>
      </w:r>
      <w:r>
        <w:rPr>
          <w:rFonts w:hint="eastAsia"/>
          <w:b/>
          <w:lang w:eastAsia="zh-CN"/>
        </w:rPr>
        <w:t>受试者</w:t>
      </w:r>
      <w:r>
        <w:rPr>
          <w:b/>
        </w:rPr>
        <w:t>可能的获益？</w:t>
      </w:r>
    </w:p>
    <w:p>
      <w:pPr>
        <w:spacing w:line="360" w:lineRule="auto"/>
        <w:ind w:firstLine="315" w:firstLineChars="150"/>
        <w:rPr>
          <w:rFonts w:hint="eastAsia"/>
          <w:iCs/>
          <w:lang w:val="en-AU"/>
        </w:rPr>
      </w:pPr>
      <w:r>
        <w:rPr>
          <w:rFonts w:hint="eastAsia"/>
          <w:iCs/>
          <w:lang w:val="en-AU"/>
        </w:rPr>
        <w:t>参与本次临床研究，您的疾病有可能得到缓解，但也有可能达不到预期的效果，甚至出现疾病进展；接受肿瘤组织/血液等生物标记物检查也许不能使您直接受益，但您的参与有助于医学对此类疾病的进一步研究和认识，在未来提高疾病的诊疗水平。在此，我们为您能够参与科学研究，并为医学的发展做出贡献表示感谢！</w:t>
      </w:r>
    </w:p>
    <w:p>
      <w:pPr>
        <w:spacing w:line="360" w:lineRule="auto"/>
        <w:ind w:firstLine="315" w:firstLineChars="150"/>
        <w:rPr>
          <w:rFonts w:hint="eastAsia" w:eastAsia="宋体"/>
          <w:color w:val="0000FF"/>
          <w:lang w:val="en-AU" w:eastAsia="zh-CN"/>
        </w:rPr>
      </w:pPr>
      <w:r>
        <w:rPr>
          <w:rFonts w:hint="eastAsia"/>
          <w:color w:val="0000FF"/>
        </w:rPr>
        <w:t>预期获益以及不能受益的可能性</w:t>
      </w:r>
      <w:r>
        <w:rPr>
          <w:rFonts w:hint="eastAsia"/>
          <w:color w:val="0000FF"/>
          <w:lang w:eastAsia="zh-CN"/>
        </w:rPr>
        <w:t>。</w:t>
      </w:r>
    </w:p>
    <w:p>
      <w:pPr>
        <w:spacing w:line="360" w:lineRule="auto"/>
        <w:ind w:firstLine="315" w:firstLineChars="150"/>
        <w:rPr>
          <w:rFonts w:hint="eastAsia"/>
          <w:iCs/>
          <w:lang w:val="en-AU"/>
        </w:rPr>
      </w:pPr>
    </w:p>
    <w:p>
      <w:pPr>
        <w:spacing w:line="360" w:lineRule="auto"/>
        <w:outlineLvl w:val="0"/>
        <w:rPr>
          <w:b/>
        </w:rPr>
      </w:pPr>
      <w:r>
        <w:rPr>
          <w:b/>
        </w:rPr>
        <w:t>如果不参加此研究，有没有其他备选治疗方案？</w:t>
      </w:r>
    </w:p>
    <w:p>
      <w:pPr>
        <w:spacing w:line="360" w:lineRule="auto"/>
        <w:ind w:firstLine="315" w:firstLineChars="150"/>
      </w:pPr>
      <w:bookmarkStart w:id="24" w:name="OLE_LINK244"/>
      <w:bookmarkStart w:id="25" w:name="OLE_LINK240"/>
      <w:bookmarkStart w:id="26" w:name="OLE_LINK242"/>
      <w:bookmarkStart w:id="27" w:name="OLE_LINK241"/>
      <w:r>
        <w:t>您可以选择不参加本项研究，这对您获得常规治疗不会带来任何不良影响。目前针对您的健康情况，常规的治疗方法有</w:t>
      </w:r>
      <w:bookmarkEnd w:id="24"/>
      <w:bookmarkEnd w:id="25"/>
      <w:bookmarkEnd w:id="26"/>
      <w:bookmarkEnd w:id="27"/>
      <w:r>
        <w:t>：</w:t>
      </w:r>
    </w:p>
    <w:p>
      <w:pPr>
        <w:spacing w:line="360" w:lineRule="auto"/>
        <w:ind w:firstLine="315" w:firstLineChars="150"/>
        <w:rPr>
          <w:color w:val="0000FF"/>
        </w:rPr>
      </w:pPr>
      <w:r>
        <w:rPr>
          <w:color w:val="0000FF"/>
        </w:rPr>
        <w:t>备注：根据实际情况说明常规的治疗方法或治疗药物，并分析利弊。</w:t>
      </w:r>
    </w:p>
    <w:p>
      <w:pPr>
        <w:spacing w:line="360" w:lineRule="auto"/>
        <w:rPr>
          <w:color w:val="0000FF"/>
        </w:rPr>
      </w:pPr>
    </w:p>
    <w:p>
      <w:pPr>
        <w:spacing w:line="360" w:lineRule="auto"/>
        <w:outlineLvl w:val="0"/>
        <w:rPr>
          <w:b/>
        </w:rPr>
      </w:pPr>
      <w:r>
        <w:rPr>
          <w:b/>
        </w:rPr>
        <w:t>是否一定要参加并完成本项研究？</w:t>
      </w:r>
    </w:p>
    <w:p>
      <w:pPr>
        <w:spacing w:line="360" w:lineRule="auto"/>
        <w:ind w:firstLine="420" w:firstLineChars="200"/>
      </w:pPr>
      <w:bookmarkStart w:id="28" w:name="OLE_LINK207"/>
      <w:bookmarkStart w:id="29" w:name="OLE_LINK205"/>
      <w:bookmarkStart w:id="30" w:name="OLE_LINK151"/>
      <w:bookmarkStart w:id="31" w:name="OLE_LINK152"/>
      <w:bookmarkStart w:id="32" w:name="OLE_LINK206"/>
      <w:r>
        <w:t>您是否参加这个研究完全是自愿的。如果您不愿意，可以拒绝参加，这对您目前或未来的卫生医疗不会有任何负面影响。即使您同意参加之后，您也可以在任何时间改变主意，告诉研究人员退出研究，您不会因退出试验而遭到歧视或报复，也不会影响您获得正常的医疗服务。当您决定不再参加本研究时，希望您及时告知您的研究人员，研究人员可就您的健康状况提供建议和指导。</w:t>
      </w:r>
    </w:p>
    <w:bookmarkEnd w:id="28"/>
    <w:bookmarkEnd w:id="29"/>
    <w:bookmarkEnd w:id="30"/>
    <w:bookmarkEnd w:id="31"/>
    <w:bookmarkEnd w:id="32"/>
    <w:p>
      <w:pPr>
        <w:spacing w:line="360" w:lineRule="auto"/>
        <w:ind w:firstLine="420" w:firstLineChars="200"/>
      </w:pPr>
      <w:bookmarkStart w:id="33" w:name="OLE_LINK225"/>
      <w:bookmarkStart w:id="34" w:name="OLE_LINK226"/>
      <w:r>
        <w:rPr>
          <w:color w:val="0000FF"/>
        </w:rPr>
        <w:t>根据方案中止/退出标准，告知</w:t>
      </w:r>
      <w:r>
        <w:rPr>
          <w:rFonts w:hint="eastAsia"/>
          <w:color w:val="0000FF"/>
          <w:lang w:eastAsia="zh-CN"/>
        </w:rPr>
        <w:t>受试者</w:t>
      </w:r>
      <w:r>
        <w:rPr>
          <w:color w:val="0000FF"/>
        </w:rPr>
        <w:t>哪些情况下会中止其继续参加研究。</w:t>
      </w:r>
    </w:p>
    <w:bookmarkEnd w:id="33"/>
    <w:bookmarkEnd w:id="34"/>
    <w:p>
      <w:pPr>
        <w:spacing w:line="360" w:lineRule="auto"/>
        <w:ind w:firstLine="420" w:firstLineChars="200"/>
      </w:pPr>
      <w:r>
        <w:rPr>
          <w:rFonts w:hint="eastAsia"/>
          <w:lang w:eastAsia="zh-CN"/>
        </w:rPr>
        <w:t>申办者</w:t>
      </w:r>
      <w:r>
        <w:t>或者监管机构也可能在研究期间终止本研究。如果发生本研究提前终止的情况，我们将及时通知您，您的研究人员会根据您的健康状况为您下一步的治疗计划提供建议。</w:t>
      </w:r>
    </w:p>
    <w:p>
      <w:pPr>
        <w:spacing w:line="360" w:lineRule="auto"/>
        <w:ind w:firstLine="315" w:firstLineChars="150"/>
      </w:pPr>
      <w:r>
        <w:t>对于中途退出的</w:t>
      </w:r>
      <w:r>
        <w:rPr>
          <w:rFonts w:hint="eastAsia"/>
          <w:lang w:eastAsia="zh-CN"/>
        </w:rPr>
        <w:t>受试者</w:t>
      </w:r>
      <w:r>
        <w:t>，出于安全性考虑，我们有末次随访计划，您有权拒绝。除此之外，希望您将所有未用的研究药品归还您的研究人员。若您退出后，发现新的与您健康和权益相关的信息时，我们可能会再次与您联系。</w:t>
      </w:r>
    </w:p>
    <w:p>
      <w:pPr>
        <w:spacing w:line="360" w:lineRule="auto"/>
        <w:ind w:firstLine="420" w:firstLineChars="200"/>
      </w:pPr>
      <w:r>
        <w:rPr>
          <w:color w:val="0000FF"/>
        </w:rPr>
        <w:t>备注：</w:t>
      </w:r>
      <w:r>
        <w:rPr>
          <w:rFonts w:hint="eastAsia"/>
          <w:color w:val="0000FF"/>
          <w:lang w:eastAsia="zh-CN"/>
        </w:rPr>
        <w:t>受试者</w:t>
      </w:r>
      <w:r>
        <w:rPr>
          <w:color w:val="0000FF"/>
        </w:rPr>
        <w:t>退出后，需明确今后将不收集与其有关的新数据。并对如何处理之前收集的研究数据及因不良反应退出的数据向</w:t>
      </w:r>
      <w:r>
        <w:rPr>
          <w:rFonts w:hint="eastAsia"/>
          <w:color w:val="0000FF"/>
          <w:lang w:eastAsia="zh-CN"/>
        </w:rPr>
        <w:t>受试者</w:t>
      </w:r>
      <w:r>
        <w:rPr>
          <w:color w:val="0000FF"/>
        </w:rPr>
        <w:t>做出细致说明。对</w:t>
      </w:r>
      <w:r>
        <w:rPr>
          <w:rFonts w:hint="eastAsia"/>
          <w:color w:val="0000FF"/>
          <w:lang w:eastAsia="zh-CN"/>
        </w:rPr>
        <w:t>受试者</w:t>
      </w:r>
      <w:r>
        <w:rPr>
          <w:color w:val="0000FF"/>
        </w:rPr>
        <w:t>退出后的已收集数据，可参考：</w:t>
      </w:r>
    </w:p>
    <w:p>
      <w:pPr>
        <w:spacing w:line="360" w:lineRule="auto"/>
        <w:ind w:firstLine="420" w:firstLineChars="200"/>
      </w:pPr>
      <w:r>
        <w:t>原则上，在您退出之后，研究人员将严密保存您的相关信息直至最终销毁，期间不会继续使用或透露这些信息。但在以下极少数情况下，研究人员将继续使用或透露您的相关信息，即使您已经退出研究或研究已经结束。这些情况包括：除去您的信息将影响研究结果的科学性或对数据安全的评价；为研究、教学或其他活动提供一些有限的信息（这些信息不会包括您的姓名、身份证号码、或者其他能识别您身份的个人信息）；当政府监管部门需要监督研究时，他们会要求查看所有的研究信息，其中也会包括您当时参与研究的相关信息。</w:t>
      </w:r>
    </w:p>
    <w:p>
      <w:pPr>
        <w:spacing w:line="360" w:lineRule="auto"/>
        <w:ind w:firstLine="420" w:firstLineChars="200"/>
        <w:rPr>
          <w:color w:val="0000FF"/>
        </w:rPr>
      </w:pPr>
    </w:p>
    <w:p>
      <w:pPr>
        <w:spacing w:line="360" w:lineRule="auto"/>
        <w:outlineLvl w:val="0"/>
        <w:rPr>
          <w:b/>
        </w:rPr>
      </w:pPr>
      <w:bookmarkStart w:id="35" w:name="OLE_LINK182"/>
      <w:bookmarkStart w:id="36" w:name="OLE_LINK183"/>
      <w:bookmarkStart w:id="37" w:name="OLE_LINK253"/>
      <w:bookmarkStart w:id="38" w:name="OLE_LINK254"/>
      <w:r>
        <w:rPr>
          <w:b/>
        </w:rPr>
        <w:t>参加该项</w:t>
      </w:r>
      <w:bookmarkEnd w:id="35"/>
      <w:bookmarkEnd w:id="36"/>
      <w:r>
        <w:rPr>
          <w:b/>
        </w:rPr>
        <w:t>研究的费用</w:t>
      </w:r>
    </w:p>
    <w:bookmarkEnd w:id="37"/>
    <w:bookmarkEnd w:id="38"/>
    <w:p>
      <w:pPr>
        <w:spacing w:line="360" w:lineRule="auto"/>
        <w:ind w:firstLine="315" w:firstLineChars="150"/>
        <w:rPr>
          <w:rFonts w:hint="eastAsia"/>
        </w:rPr>
      </w:pPr>
      <w:bookmarkStart w:id="39" w:name="OLE_LINK237"/>
      <w:bookmarkStart w:id="40" w:name="OLE_LINK238"/>
      <w:bookmarkStart w:id="41" w:name="OLE_LINK239"/>
      <w:r>
        <w:rPr>
          <w:rFonts w:hint="eastAsia"/>
        </w:rPr>
        <w:t>本研究应用的药物均已在国内上市，相关检查也是临床应用多年的常规检查，研究药物和相关诊疗费用需要您自行承担。（如确有免费药物，应具体指明药物名称、免费时间及经费来源；如确有其他费用报销，或采血/交通补偿，应说明经费来源、报销具体范围、补偿金额</w:t>
      </w:r>
      <w:r>
        <w:rPr>
          <w:rFonts w:hint="eastAsia"/>
          <w:lang w:eastAsia="zh-CN"/>
        </w:rPr>
        <w:t>、</w:t>
      </w:r>
      <w:r>
        <w:rPr>
          <w:rFonts w:hint="eastAsia"/>
        </w:rPr>
        <w:t>发放方式</w:t>
      </w:r>
      <w:r>
        <w:rPr>
          <w:rFonts w:hint="eastAsia"/>
          <w:lang w:eastAsia="zh-CN"/>
        </w:rPr>
        <w:t>及频率</w:t>
      </w:r>
      <w:r>
        <w:rPr>
          <w:rFonts w:hint="eastAsia"/>
        </w:rPr>
        <w:t>）</w:t>
      </w:r>
    </w:p>
    <w:p>
      <w:pPr>
        <w:spacing w:line="360" w:lineRule="auto"/>
        <w:ind w:firstLine="315" w:firstLineChars="150"/>
        <w:rPr>
          <w:rFonts w:hint="eastAsia"/>
        </w:rPr>
      </w:pPr>
      <w:r>
        <w:rPr>
          <w:rFonts w:hint="eastAsia"/>
          <w:color w:val="0000FF"/>
          <w:lang w:eastAsia="zh-CN"/>
        </w:rPr>
        <w:t>备注：</w:t>
      </w:r>
      <w:r>
        <w:rPr>
          <w:color w:val="0000FF"/>
        </w:rPr>
        <w:t>交通补贴和采血补贴：因试验造成的</w:t>
      </w:r>
      <w:r>
        <w:rPr>
          <w:rFonts w:hint="eastAsia"/>
          <w:color w:val="0000FF"/>
          <w:lang w:eastAsia="zh-CN"/>
        </w:rPr>
        <w:t>受试者</w:t>
      </w:r>
      <w:r>
        <w:rPr>
          <w:color w:val="0000FF"/>
        </w:rPr>
        <w:t>交通，交通补贴均不得低于200元/次；因试验造成的</w:t>
      </w:r>
      <w:r>
        <w:rPr>
          <w:rFonts w:hint="eastAsia"/>
          <w:color w:val="0000FF"/>
          <w:lang w:eastAsia="zh-CN"/>
        </w:rPr>
        <w:t>受试者</w:t>
      </w:r>
      <w:r>
        <w:rPr>
          <w:color w:val="0000FF"/>
        </w:rPr>
        <w:t>采血，需要补贴采血费/营养费，至少200元/次。 </w:t>
      </w:r>
      <w:r>
        <w:rPr>
          <w:rFonts w:hint="eastAsia"/>
          <w:color w:val="0000FF"/>
        </w:rPr>
        <w:t>Eg. 采血检查的数据，是该试验所需要的，那么就需要支付补偿费用，和常规诊疗所需无关。</w:t>
      </w:r>
    </w:p>
    <w:p>
      <w:pPr>
        <w:spacing w:line="360" w:lineRule="auto"/>
        <w:ind w:firstLine="315" w:firstLineChars="150"/>
        <w:rPr>
          <w:rFonts w:hint="eastAsia"/>
        </w:rPr>
      </w:pPr>
    </w:p>
    <w:bookmarkEnd w:id="39"/>
    <w:bookmarkEnd w:id="40"/>
    <w:bookmarkEnd w:id="41"/>
    <w:p>
      <w:pPr>
        <w:spacing w:line="360" w:lineRule="auto"/>
        <w:outlineLvl w:val="0"/>
        <w:rPr>
          <w:b/>
        </w:rPr>
      </w:pPr>
      <w:r>
        <w:rPr>
          <w:b/>
        </w:rPr>
        <w:t>发生研究相关伤害的处理？</w:t>
      </w:r>
    </w:p>
    <w:p>
      <w:pPr>
        <w:spacing w:line="360" w:lineRule="auto"/>
        <w:ind w:firstLine="315" w:firstLineChars="150"/>
        <w:rPr>
          <w:rFonts w:hint="eastAsia"/>
        </w:rPr>
      </w:pPr>
      <w:bookmarkStart w:id="42" w:name="OLE_LINK243"/>
      <w:bookmarkStart w:id="43" w:name="OLE_LINK246"/>
      <w:bookmarkStart w:id="44" w:name="OLE_LINK245"/>
      <w:r>
        <w:rPr>
          <w:rFonts w:hint="eastAsia"/>
        </w:rPr>
        <w:t>如果您在研究中产生严重的不良反应，您的医生将对您进行检查并给予对症处理（对于药物特殊不良反应需告知处理预案）；如果您不能耐受药物不良反应，或没有遵从医生的要求，医生会建议您退出此项研究。</w:t>
      </w:r>
    </w:p>
    <w:p>
      <w:pPr>
        <w:spacing w:line="360" w:lineRule="auto"/>
        <w:ind w:firstLine="315" w:firstLineChars="150"/>
        <w:rPr>
          <w:rFonts w:hint="eastAsia" w:eastAsia="宋体"/>
          <w:color w:val="0000FF"/>
          <w:lang w:eastAsia="zh-CN"/>
        </w:rPr>
      </w:pPr>
      <w:r>
        <w:rPr>
          <w:color w:val="0000FF"/>
        </w:rPr>
        <w:t>备注：</w:t>
      </w:r>
      <w:r>
        <w:rPr>
          <w:rFonts w:hint="eastAsia"/>
          <w:color w:val="0000FF"/>
        </w:rPr>
        <w:t>如本研究购买了临床试验保险，应予以声明，同时强调“发生与研究药物或研究流程直接相关的严重不良事件，将按照相关法律及规定给予医疗费用报销和相应补偿”</w:t>
      </w:r>
      <w:r>
        <w:rPr>
          <w:rFonts w:hint="eastAsia"/>
          <w:color w:val="0000FF"/>
          <w:lang w:eastAsia="zh-CN"/>
        </w:rPr>
        <w:t>。</w:t>
      </w:r>
    </w:p>
    <w:p>
      <w:pPr>
        <w:spacing w:line="360" w:lineRule="auto"/>
        <w:ind w:firstLine="315" w:firstLineChars="150"/>
        <w:rPr>
          <w:color w:val="0000FF"/>
        </w:rPr>
      </w:pPr>
    </w:p>
    <w:p>
      <w:pPr>
        <w:spacing w:line="360" w:lineRule="auto"/>
        <w:outlineLvl w:val="0"/>
        <w:rPr>
          <w:b/>
        </w:rPr>
      </w:pPr>
      <w:r>
        <w:rPr>
          <w:b/>
        </w:rPr>
        <w:t>若参加研究，我需要做什么？</w:t>
      </w:r>
    </w:p>
    <w:p>
      <w:pPr>
        <w:numPr>
          <w:ilvl w:val="0"/>
          <w:numId w:val="3"/>
        </w:numPr>
        <w:spacing w:line="360" w:lineRule="auto"/>
      </w:pPr>
      <w:r>
        <w:t>提供准确的既往病史和当前病情信息。</w:t>
      </w:r>
    </w:p>
    <w:p>
      <w:pPr>
        <w:numPr>
          <w:ilvl w:val="0"/>
          <w:numId w:val="3"/>
        </w:numPr>
        <w:spacing w:line="360" w:lineRule="auto"/>
      </w:pPr>
      <w:r>
        <w:t>告诉研究人员您在研究期间出现的任何健康问题。</w:t>
      </w:r>
    </w:p>
    <w:p>
      <w:pPr>
        <w:numPr>
          <w:ilvl w:val="0"/>
          <w:numId w:val="3"/>
        </w:numPr>
        <w:spacing w:line="360" w:lineRule="auto"/>
      </w:pPr>
      <w:r>
        <w:t>告诉研究人员您在研究期间服用的任何新药、药物、维生素或</w:t>
      </w:r>
      <w:r>
        <w:rPr>
          <w:rFonts w:hint="eastAsia"/>
          <w:lang w:eastAsia="zh-CN"/>
        </w:rPr>
        <w:t>中草药</w:t>
      </w:r>
      <w:r>
        <w:t>。</w:t>
      </w:r>
    </w:p>
    <w:p>
      <w:pPr>
        <w:numPr>
          <w:ilvl w:val="0"/>
          <w:numId w:val="3"/>
        </w:numPr>
        <w:spacing w:line="360" w:lineRule="auto"/>
      </w:pPr>
      <w:r>
        <w:t>除非经过研究人员许可，否则不应服用任何药物或治疗，包括处方药和在药店柜台购买的药品（包括维生素和</w:t>
      </w:r>
      <w:r>
        <w:rPr>
          <w:rFonts w:hint="eastAsia"/>
          <w:lang w:eastAsia="zh-CN"/>
        </w:rPr>
        <w:t>中草药</w:t>
      </w:r>
      <w:r>
        <w:t>）。</w:t>
      </w:r>
    </w:p>
    <w:p>
      <w:pPr>
        <w:numPr>
          <w:ilvl w:val="0"/>
          <w:numId w:val="3"/>
        </w:numPr>
        <w:spacing w:line="360" w:lineRule="auto"/>
      </w:pPr>
      <w:r>
        <w:t>按医嘱服用研究药物，按要求访视。</w:t>
      </w:r>
    </w:p>
    <w:p>
      <w:pPr>
        <w:numPr>
          <w:ilvl w:val="0"/>
          <w:numId w:val="3"/>
        </w:numPr>
        <w:spacing w:line="360" w:lineRule="auto"/>
      </w:pPr>
      <w:r>
        <w:t>在要求的每次访视时，请将未使用的研究药物和所有的空包装归还给研究人员。</w:t>
      </w:r>
    </w:p>
    <w:p>
      <w:pPr>
        <w:numPr>
          <w:ilvl w:val="0"/>
          <w:numId w:val="3"/>
        </w:numPr>
        <w:spacing w:line="360" w:lineRule="auto"/>
      </w:pPr>
      <w:r>
        <w:t>记录日志卡，并在每次访视时携带日志卡。</w:t>
      </w:r>
    </w:p>
    <w:p>
      <w:pPr>
        <w:numPr>
          <w:ilvl w:val="0"/>
          <w:numId w:val="3"/>
        </w:numPr>
        <w:spacing w:line="360" w:lineRule="auto"/>
      </w:pPr>
      <w:r>
        <w:t>室温（或    ）储存研究药物，将研究药物放在儿童接触不到的地方，不要将研究药物给任何人。</w:t>
      </w:r>
    </w:p>
    <w:p>
      <w:pPr>
        <w:numPr>
          <w:ilvl w:val="0"/>
          <w:numId w:val="3"/>
        </w:numPr>
        <w:spacing w:line="360" w:lineRule="auto"/>
      </w:pPr>
      <w:r>
        <w:t>不要</w:t>
      </w:r>
      <w:r>
        <w:rPr>
          <w:rFonts w:hint="eastAsia"/>
          <w:lang w:eastAsia="zh-CN"/>
        </w:rPr>
        <w:t>同时</w:t>
      </w:r>
      <w:r>
        <w:t>参加其它</w:t>
      </w:r>
      <w:r>
        <w:rPr>
          <w:rFonts w:hint="eastAsia"/>
          <w:lang w:eastAsia="zh-CN"/>
        </w:rPr>
        <w:t>临床</w:t>
      </w:r>
      <w:r>
        <w:t>研究。</w:t>
      </w:r>
    </w:p>
    <w:p>
      <w:pPr>
        <w:numPr>
          <w:ilvl w:val="0"/>
          <w:numId w:val="3"/>
        </w:numPr>
        <w:spacing w:line="360" w:lineRule="auto"/>
      </w:pPr>
      <w:r>
        <w:t>采取适当的避孕措施（研究期间及最后一次给药    天内）。</w:t>
      </w:r>
    </w:p>
    <w:p>
      <w:pPr>
        <w:numPr>
          <w:ilvl w:val="0"/>
          <w:numId w:val="3"/>
        </w:numPr>
        <w:spacing w:line="360" w:lineRule="auto"/>
      </w:pPr>
      <w:r>
        <w:t>遵循研究人员的指导。</w:t>
      </w:r>
    </w:p>
    <w:p>
      <w:pPr>
        <w:numPr>
          <w:ilvl w:val="0"/>
          <w:numId w:val="3"/>
        </w:numPr>
        <w:spacing w:line="360" w:lineRule="auto"/>
      </w:pPr>
      <w:r>
        <w:t>有任何不清楚的地方您可以随时询问。</w:t>
      </w:r>
    </w:p>
    <w:p>
      <w:pPr>
        <w:numPr>
          <w:ilvl w:val="0"/>
          <w:numId w:val="3"/>
        </w:numPr>
        <w:spacing w:line="360" w:lineRule="auto"/>
        <w:rPr>
          <w:rFonts w:hint="eastAsia"/>
        </w:rPr>
      </w:pPr>
      <w:r>
        <w:t>……</w:t>
      </w:r>
    </w:p>
    <w:p>
      <w:pPr>
        <w:numPr>
          <w:ilvl w:val="0"/>
          <w:numId w:val="0"/>
        </w:numPr>
        <w:spacing w:line="360" w:lineRule="auto"/>
        <w:ind w:left="420" w:leftChars="0"/>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b/>
        </w:rPr>
      </w:pPr>
      <w:r>
        <w:rPr>
          <w:rFonts w:hint="eastAsia"/>
          <w:b/>
        </w:rPr>
        <w:t>将会如何处理您提供的样本？</w:t>
      </w:r>
    </w:p>
    <w:p>
      <w:pPr>
        <w:spacing w:line="360" w:lineRule="auto"/>
        <w:ind w:firstLine="420" w:firstLineChars="200"/>
      </w:pPr>
      <w:r>
        <w:rPr>
          <w:rFonts w:hint="eastAsia"/>
        </w:rPr>
        <w:t>研究过程中采集自您的血液样本将用于试验药物的安全性评估。用于安全性评估的血液样本将在研究中心的检验科检测，</w:t>
      </w:r>
      <w:r>
        <w:rPr>
          <w:rFonts w:hint="eastAsia"/>
          <w:lang w:eastAsia="zh-CN"/>
        </w:rPr>
        <w:t>血液</w:t>
      </w:r>
      <w:r>
        <w:rPr>
          <w:rFonts w:hint="eastAsia"/>
        </w:rPr>
        <w:t>样本根据研究中心的样本操作规程、医疗废弃物管理条例等国家相关法规进行相应销毁处理，不会进行二次使用。</w:t>
      </w:r>
    </w:p>
    <w:p>
      <w:pPr>
        <w:spacing w:line="360" w:lineRule="auto"/>
      </w:pPr>
      <w:bookmarkStart w:id="48" w:name="_GoBack"/>
      <w:bookmarkEnd w:id="48"/>
    </w:p>
    <w:bookmarkEnd w:id="42"/>
    <w:bookmarkEnd w:id="43"/>
    <w:bookmarkEnd w:id="44"/>
    <w:p>
      <w:pPr>
        <w:spacing w:line="360" w:lineRule="auto"/>
        <w:outlineLvl w:val="0"/>
        <w:rPr>
          <w:b/>
        </w:rPr>
      </w:pPr>
      <w:r>
        <w:rPr>
          <w:rFonts w:hint="eastAsia"/>
          <w:b/>
          <w:lang w:eastAsia="zh-CN"/>
        </w:rPr>
        <w:t>受试者</w:t>
      </w:r>
      <w:r>
        <w:rPr>
          <w:b/>
        </w:rPr>
        <w:t>的个人信息会得以保密吗？</w:t>
      </w:r>
    </w:p>
    <w:p>
      <w:pPr>
        <w:spacing w:line="360" w:lineRule="auto"/>
        <w:ind w:firstLine="420" w:firstLineChars="200"/>
        <w:rPr>
          <w:rFonts w:hint="eastAsia"/>
        </w:rPr>
      </w:pPr>
      <w:bookmarkStart w:id="45" w:name="OLE_LINK247"/>
      <w:bookmarkStart w:id="46" w:name="OLE_LINK248"/>
      <w:r>
        <w:t>如果您决定参加本项研究，您参加研究及在研究中的个人资料</w:t>
      </w:r>
      <w:r>
        <w:rPr>
          <w:rFonts w:hint="eastAsia"/>
          <w:lang w:eastAsia="zh-CN"/>
        </w:rPr>
        <w:t>，</w:t>
      </w:r>
      <w:r>
        <w:rPr>
          <w:rFonts w:ascii="宋体" w:hAnsi="宋体"/>
          <w:szCs w:val="21"/>
        </w:rPr>
        <w:t>我们会按照法律的要求为您的研究记录保密。我国的相关法律为隐私、数据和授权访问的安全提供了保障。除非应相关法律要求，研究记录中您的姓名、身份证号码、地址、电话、或者任何可以直接辨别您身份的信息不会被泄露到</w:t>
      </w:r>
      <w:r>
        <w:rPr>
          <w:rFonts w:hint="eastAsia" w:ascii="宋体" w:hAnsi="宋体"/>
          <w:iCs/>
          <w:szCs w:val="21"/>
          <w:lang w:eastAsia="zh-CN"/>
        </w:rPr>
        <w:t>北京清华长庚医院</w:t>
      </w:r>
      <w:r>
        <w:rPr>
          <w:rFonts w:ascii="宋体" w:hAnsi="宋体"/>
          <w:szCs w:val="21"/>
        </w:rPr>
        <w:t>之外。</w:t>
      </w:r>
      <w:r>
        <w:t>您的血/尿标本将以研究编号数字而非您的姓名加以标识</w:t>
      </w:r>
      <w:r>
        <w:rPr>
          <w:rFonts w:hint="eastAsia"/>
          <w:lang w:eastAsia="zh-CN"/>
        </w:rPr>
        <w:t>，</w:t>
      </w:r>
      <w:r>
        <w:rPr>
          <w:rFonts w:hint="eastAsia" w:ascii="宋体" w:hAnsi="宋体"/>
          <w:szCs w:val="21"/>
        </w:rPr>
        <w:t>存放您生物样本的冰箱为专用生物样品保存冰箱，钥匙由进行样本管理的专人保存。您有权随时询问记录的信息内容并要求更正错误。</w:t>
      </w:r>
      <w:r>
        <w:t>可以识别您身份的信息将不会透露给研究小组以外的成员，除非获得您的许可。所有的研究成员和研究申办者都被要求对您的身份保密。您的档案将保存在有锁的档案柜中，仅供研究人员查阅。为确保研究按照规定进行，必要时，政府管理部门或伦理委员会的成员按规定可以在研究单位查阅您的个人资料。</w:t>
      </w:r>
      <w:r>
        <w:rPr>
          <w:rFonts w:hint="eastAsia"/>
        </w:rPr>
        <w:t>在科学会议或者科学杂志上发表本研究获得的研究信息和数据时，您的身份将不会被公开。</w:t>
      </w:r>
    </w:p>
    <w:p>
      <w:pPr>
        <w:spacing w:line="360" w:lineRule="auto"/>
        <w:ind w:firstLine="420" w:firstLineChars="200"/>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rFonts w:hint="eastAsia"/>
          <w:b/>
          <w:lang w:eastAsia="zh-CN"/>
        </w:rPr>
        <w:t>若</w:t>
      </w:r>
      <w:r>
        <w:rPr>
          <w:b/>
        </w:rPr>
        <w:t>与研究相关的新信息</w:t>
      </w:r>
      <w:r>
        <w:rPr>
          <w:rFonts w:hint="eastAsia"/>
          <w:b/>
          <w:lang w:eastAsia="zh-CN"/>
        </w:rPr>
        <w:t>会告知我吗</w:t>
      </w:r>
      <w:r>
        <w:rPr>
          <w:b/>
        </w:rPr>
        <w:t>？</w:t>
      </w:r>
    </w:p>
    <w:p>
      <w:pPr>
        <w:spacing w:line="360" w:lineRule="auto"/>
        <w:ind w:firstLine="315" w:firstLineChars="150"/>
      </w:pPr>
      <w:r>
        <w:t>在试验过程中我们可能会获知有关治疗的新的信息，我们会及时通知您，让您决定是否继续参加研究或退出。</w:t>
      </w:r>
    </w:p>
    <w:p>
      <w:pPr>
        <w:spacing w:line="360" w:lineRule="auto"/>
        <w:ind w:firstLine="315" w:firstLineChars="150"/>
        <w:rPr>
          <w:rFonts w:hint="default"/>
          <w:color w:val="0000FF"/>
          <w:lang w:val="en-US" w:eastAsia="zh-CN"/>
        </w:rPr>
      </w:pPr>
      <w:r>
        <w:rPr>
          <w:rFonts w:hint="eastAsia"/>
          <w:color w:val="0000FF"/>
          <w:lang w:val="en-US" w:eastAsia="zh-CN"/>
        </w:rPr>
        <w:t>新的安全信息需要告知受试者。</w:t>
      </w:r>
    </w:p>
    <w:bookmarkEnd w:id="45"/>
    <w:bookmarkEnd w:id="46"/>
    <w:p>
      <w:pPr>
        <w:spacing w:line="360" w:lineRule="auto"/>
        <w:rPr>
          <w:b/>
        </w:rPr>
      </w:pPr>
      <w:r>
        <w:rPr>
          <w:b/>
        </w:rPr>
        <w:t xml:space="preserve">                                                                                            </w:t>
      </w:r>
    </w:p>
    <w:p>
      <w:pPr>
        <w:spacing w:line="360" w:lineRule="auto"/>
        <w:outlineLvl w:val="0"/>
        <w:rPr>
          <w:b/>
        </w:rPr>
      </w:pPr>
      <w:r>
        <w:rPr>
          <w:b/>
        </w:rPr>
        <w:t>如果有问题或困难，该与谁联系？</w:t>
      </w:r>
    </w:p>
    <w:p>
      <w:pPr>
        <w:spacing w:line="360" w:lineRule="auto"/>
        <w:ind w:firstLine="315" w:firstLineChars="150"/>
        <w:rPr>
          <w:i/>
        </w:rPr>
      </w:pPr>
      <w:r>
        <w:t>如果您有与本研究相关的任何问题，请联系</w:t>
      </w:r>
      <w:bookmarkStart w:id="47" w:name="OLE_LINK200"/>
      <w:r>
        <w:rPr>
          <w:i/>
        </w:rPr>
        <w:t xml:space="preserve">   </w:t>
      </w:r>
      <w:r>
        <w:t>医生</w:t>
      </w:r>
      <w:bookmarkEnd w:id="47"/>
      <w:r>
        <w:t>，联系电话   。</w:t>
      </w:r>
    </w:p>
    <w:p>
      <w:pPr>
        <w:spacing w:line="360" w:lineRule="auto"/>
        <w:ind w:firstLine="315" w:firstLineChars="150"/>
        <w:rPr>
          <w:color w:val="0000FF"/>
        </w:rPr>
      </w:pPr>
      <w:r>
        <w:rPr>
          <w:color w:val="0000FF"/>
        </w:rPr>
        <w:t>备注：联系电话应全天24小时均可用，建议同时提供2名研究人员的联系方式。</w:t>
      </w:r>
    </w:p>
    <w:p>
      <w:pPr>
        <w:spacing w:line="360" w:lineRule="auto"/>
        <w:ind w:firstLine="315" w:firstLineChars="150"/>
        <w:rPr>
          <w:b/>
        </w:rPr>
      </w:pPr>
      <w:r>
        <w:t>如果您有与</w:t>
      </w:r>
      <w:r>
        <w:rPr>
          <w:rFonts w:hint="eastAsia"/>
          <w:lang w:eastAsia="zh-CN"/>
        </w:rPr>
        <w:t>受试者</w:t>
      </w:r>
      <w:r>
        <w:t>自身权益相关的问题，可与</w:t>
      </w:r>
      <w:r>
        <w:rPr>
          <w:rFonts w:hint="eastAsia"/>
          <w:lang w:eastAsia="zh-CN"/>
        </w:rPr>
        <w:t>北京清华长庚医院</w:t>
      </w:r>
      <w:r>
        <w:t>伦理委员会联系，联系电话：010-</w:t>
      </w:r>
      <w:r>
        <w:rPr>
          <w:rFonts w:hint="eastAsia"/>
          <w:lang w:val="en-US" w:eastAsia="zh-CN"/>
        </w:rPr>
        <w:t>56118583，</w:t>
      </w:r>
      <w:r>
        <w:rPr>
          <w:rFonts w:ascii="宋体" w:hAnsi="宋体"/>
          <w:szCs w:val="21"/>
        </w:rPr>
        <w:t>电子邮件：</w:t>
      </w:r>
      <w:r>
        <w:rPr>
          <w:rFonts w:hint="eastAsia" w:ascii="宋体" w:hAnsi="宋体"/>
          <w:szCs w:val="21"/>
          <w:lang w:val="en-US" w:eastAsia="zh-CN"/>
        </w:rPr>
        <w:t>irb</w:t>
      </w:r>
      <w:r>
        <w:rPr>
          <w:rFonts w:ascii="宋体" w:hAnsi="宋体"/>
          <w:szCs w:val="21"/>
        </w:rPr>
        <w:t>@</w:t>
      </w:r>
      <w:r>
        <w:rPr>
          <w:rFonts w:hint="eastAsia" w:ascii="宋体" w:hAnsi="宋体"/>
          <w:szCs w:val="21"/>
          <w:lang w:val="en-US" w:eastAsia="zh-CN"/>
        </w:rPr>
        <w:t>btch.edu.cn</w:t>
      </w:r>
      <w:r>
        <w:rPr>
          <w:rFonts w:hint="eastAsia" w:ascii="宋体" w:hAnsi="宋体"/>
          <w:szCs w:val="21"/>
        </w:rPr>
        <w:t xml:space="preserve"> </w:t>
      </w:r>
      <w:r>
        <w:t>。</w:t>
      </w:r>
    </w:p>
    <w:p>
      <w:pPr>
        <w:spacing w:line="360" w:lineRule="auto"/>
        <w:ind w:firstLine="2368" w:firstLineChars="1123"/>
        <w:outlineLvl w:val="0"/>
        <w:rPr>
          <w:b/>
        </w:rPr>
      </w:pPr>
      <w:r>
        <w:rPr>
          <w:b/>
        </w:rPr>
        <w:t>第二部分 知情同意签名页</w:t>
      </w:r>
    </w:p>
    <w:p>
      <w:pPr>
        <w:spacing w:line="360" w:lineRule="auto"/>
        <w:outlineLvl w:val="0"/>
        <w:rPr>
          <w:b/>
        </w:rPr>
      </w:pPr>
      <w:r>
        <w:rPr>
          <w:rFonts w:hint="eastAsia"/>
          <w:b/>
          <w:lang w:eastAsia="zh-CN"/>
        </w:rPr>
        <w:t>受试者</w:t>
      </w:r>
      <w:r>
        <w:rPr>
          <w:b/>
        </w:rPr>
        <w:t>知情同意声明</w:t>
      </w:r>
    </w:p>
    <w:p>
      <w:pPr>
        <w:spacing w:line="360" w:lineRule="auto"/>
        <w:ind w:firstLine="420" w:firstLineChars="200"/>
      </w:pPr>
      <w:r>
        <w:t>我已被告知     项目的研究的背景、目的、步骤、风险及获益情况。我有足够的时间和机会进行提问，问题的答复我很满意。我也被告知，当我有问题，或想进一步获得信息，应当与谁联系。我已经阅读这份知情同意书，并且同意参加本研究（</w:t>
      </w:r>
      <w:r>
        <w:rPr>
          <w:color w:val="0000FF"/>
        </w:rPr>
        <w:t>备注：对于</w:t>
      </w:r>
      <w:r>
        <w:rPr>
          <w:rFonts w:hint="eastAsia"/>
          <w:color w:val="0000FF"/>
          <w:lang w:eastAsia="zh-CN"/>
        </w:rPr>
        <w:t>受试者</w:t>
      </w:r>
      <w:r>
        <w:rPr>
          <w:color w:val="0000FF"/>
        </w:rPr>
        <w:t>为</w:t>
      </w:r>
      <w:r>
        <w:rPr>
          <w:rFonts w:hint="eastAsia"/>
          <w:color w:val="0000FF"/>
        </w:rPr>
        <w:t>8</w:t>
      </w:r>
      <w:r>
        <w:rPr>
          <w:color w:val="0000FF"/>
        </w:rPr>
        <w:t>岁以下未成年人的研究，改为“我已经阅读这份知情同意书，同意我的孩子参加这项研究”；对于</w:t>
      </w:r>
      <w:r>
        <w:rPr>
          <w:rFonts w:hint="eastAsia"/>
          <w:color w:val="0000FF"/>
          <w:lang w:eastAsia="zh-CN"/>
        </w:rPr>
        <w:t>受试者</w:t>
      </w:r>
      <w:r>
        <w:rPr>
          <w:color w:val="0000FF"/>
        </w:rPr>
        <w:t>为</w:t>
      </w:r>
      <w:r>
        <w:rPr>
          <w:rFonts w:hint="eastAsia"/>
          <w:color w:val="0000FF"/>
        </w:rPr>
        <w:t>8</w:t>
      </w:r>
      <w:r>
        <w:rPr>
          <w:color w:val="0000FF"/>
        </w:rPr>
        <w:t>岁以上儿童，在此基础上改为“我已经和孩子讨论过这个研究项目，我的孩子同意参加本研究”</w:t>
      </w:r>
      <w:r>
        <w:t>）。我知道在研究期间任何时刻无需任何理由我都可以</w:t>
      </w:r>
      <w:r>
        <w:rPr>
          <w:color w:val="0000FF"/>
        </w:rPr>
        <w:t>（要求让我的孩子）</w:t>
      </w:r>
      <w:r>
        <w:t xml:space="preserve">退出本研究。我被告知我将得到这份知情同意书的副本，上面包含我和研究人员的签名。 </w:t>
      </w:r>
    </w:p>
    <w:p>
      <w:pPr>
        <w:spacing w:line="360" w:lineRule="auto"/>
        <w:ind w:firstLine="315" w:firstLineChars="150"/>
      </w:pPr>
      <w:r>
        <w:rPr>
          <w:rFonts w:hint="eastAsia"/>
          <w:lang w:eastAsia="zh-CN"/>
        </w:rPr>
        <w:t>受试者</w:t>
      </w:r>
      <w:r>
        <w:t>签名：                            日期：</w:t>
      </w:r>
    </w:p>
    <w:p>
      <w:pPr>
        <w:spacing w:line="360" w:lineRule="auto"/>
        <w:ind w:firstLine="315" w:firstLineChars="150"/>
        <w:rPr>
          <w:b/>
          <w:color w:val="0000FF"/>
        </w:rPr>
      </w:pPr>
      <w:r>
        <w:rPr>
          <w:color w:val="0000FF"/>
        </w:rPr>
        <w:t>备注：1.当</w:t>
      </w:r>
      <w:r>
        <w:rPr>
          <w:rFonts w:hint="eastAsia"/>
          <w:color w:val="0000FF"/>
          <w:lang w:eastAsia="zh-CN"/>
        </w:rPr>
        <w:t>受试者</w:t>
      </w:r>
      <w:r>
        <w:rPr>
          <w:color w:val="0000FF"/>
        </w:rPr>
        <w:t>知情同意能力不足时，由监护人签字；但若</w:t>
      </w:r>
      <w:r>
        <w:rPr>
          <w:rFonts w:hint="eastAsia"/>
          <w:color w:val="0000FF"/>
          <w:lang w:eastAsia="zh-CN"/>
        </w:rPr>
        <w:t>受试者</w:t>
      </w:r>
      <w:r>
        <w:rPr>
          <w:color w:val="0000FF"/>
        </w:rPr>
        <w:t>为</w:t>
      </w:r>
      <w:r>
        <w:rPr>
          <w:rFonts w:hint="eastAsia"/>
          <w:color w:val="0000FF"/>
        </w:rPr>
        <w:t>8</w:t>
      </w:r>
      <w:r>
        <w:rPr>
          <w:color w:val="0000FF"/>
        </w:rPr>
        <w:t>岁以上儿童，应单独设计一份该儿童能看懂的知情同意书。2. 研究人员和申办者应仔细考虑是否将入组知情同意能力不足的</w:t>
      </w:r>
      <w:r>
        <w:rPr>
          <w:rFonts w:hint="eastAsia"/>
          <w:color w:val="0000FF"/>
          <w:lang w:eastAsia="zh-CN"/>
        </w:rPr>
        <w:t>受试者</w:t>
      </w:r>
      <w:r>
        <w:rPr>
          <w:color w:val="0000FF"/>
        </w:rPr>
        <w:t>，从而决定以下关于“监护人签名”的内容是否出现在知情同意书中。</w:t>
      </w:r>
    </w:p>
    <w:p>
      <w:pPr>
        <w:spacing w:line="360" w:lineRule="auto"/>
      </w:pPr>
      <w:r>
        <w:t xml:space="preserve">   监护人签名【如适用】：               日期：</w:t>
      </w:r>
    </w:p>
    <w:p>
      <w:pPr>
        <w:spacing w:line="360" w:lineRule="auto"/>
        <w:ind w:firstLine="315" w:firstLineChars="150"/>
      </w:pPr>
      <w:r>
        <w:t>与</w:t>
      </w:r>
      <w:r>
        <w:rPr>
          <w:rFonts w:hint="eastAsia"/>
          <w:lang w:eastAsia="zh-CN"/>
        </w:rPr>
        <w:t>受试者</w:t>
      </w:r>
      <w:r>
        <w:t>关系：</w:t>
      </w:r>
    </w:p>
    <w:p>
      <w:pPr>
        <w:spacing w:line="360" w:lineRule="auto"/>
        <w:ind w:firstLine="210" w:firstLineChars="100"/>
        <w:rPr>
          <w:color w:val="0000FF"/>
        </w:rPr>
      </w:pPr>
      <w:r>
        <w:rPr>
          <w:color w:val="0000FF"/>
        </w:rPr>
        <w:t>备注：1.当</w:t>
      </w:r>
      <w:r>
        <w:rPr>
          <w:rFonts w:hint="eastAsia"/>
          <w:color w:val="0000FF"/>
          <w:lang w:eastAsia="zh-CN"/>
        </w:rPr>
        <w:t>受试者</w:t>
      </w:r>
      <w:r>
        <w:rPr>
          <w:color w:val="0000FF"/>
        </w:rPr>
        <w:t>或其监护人不能阅读或书写时，必须至少有一名公平见证人在场。公平见证人必须见证知情同意讨论的全部过程，并签字。2. 研究人员和申办者应仔细考虑是否将入组不能阅读或书写的</w:t>
      </w:r>
      <w:r>
        <w:rPr>
          <w:rFonts w:hint="eastAsia"/>
          <w:color w:val="0000FF"/>
          <w:lang w:eastAsia="zh-CN"/>
        </w:rPr>
        <w:t>受试者</w:t>
      </w:r>
      <w:r>
        <w:rPr>
          <w:color w:val="0000FF"/>
        </w:rPr>
        <w:t>，从而决定以下关于“公平见证人签名”的内容是否出现在知情同意书中。</w:t>
      </w:r>
    </w:p>
    <w:p>
      <w:pPr>
        <w:spacing w:line="360" w:lineRule="auto"/>
        <w:ind w:firstLine="420" w:firstLineChars="200"/>
      </w:pPr>
      <w:r>
        <w:t>我确认，在知情同意书中的信息是被正确解释了的并且</w:t>
      </w:r>
      <w:r>
        <w:rPr>
          <w:rFonts w:hint="eastAsia"/>
          <w:lang w:eastAsia="zh-CN"/>
        </w:rPr>
        <w:t>受试者</w:t>
      </w:r>
      <w:r>
        <w:t>和/或</w:t>
      </w:r>
      <w:r>
        <w:rPr>
          <w:rFonts w:hint="eastAsia"/>
          <w:lang w:eastAsia="zh-CN"/>
        </w:rPr>
        <w:t>受试者</w:t>
      </w:r>
      <w:r>
        <w:t>合法代表明白理解了这些信息。</w:t>
      </w:r>
      <w:r>
        <w:rPr>
          <w:rFonts w:hint="eastAsia"/>
          <w:lang w:eastAsia="zh-CN"/>
        </w:rPr>
        <w:t>受试者</w:t>
      </w:r>
      <w:r>
        <w:t>自愿同意参加本研究。</w:t>
      </w:r>
    </w:p>
    <w:p>
      <w:pPr>
        <w:spacing w:line="360" w:lineRule="auto"/>
        <w:ind w:firstLine="420" w:firstLineChars="200"/>
      </w:pPr>
      <w:r>
        <w:t>公平见证人签名【如适用】：               日期：</w:t>
      </w:r>
    </w:p>
    <w:p>
      <w:pPr>
        <w:spacing w:line="360" w:lineRule="auto"/>
        <w:outlineLvl w:val="0"/>
        <w:rPr>
          <w:b/>
        </w:rPr>
      </w:pPr>
      <w:r>
        <w:rPr>
          <w:b/>
        </w:rPr>
        <w:t>研究人员告知声明</w:t>
      </w:r>
    </w:p>
    <w:p>
      <w:pPr>
        <w:spacing w:line="360" w:lineRule="auto"/>
        <w:ind w:firstLine="420" w:firstLineChars="200"/>
      </w:pPr>
      <w:r>
        <w:t>我已告知该</w:t>
      </w:r>
      <w:r>
        <w:rPr>
          <w:rFonts w:hint="eastAsia"/>
          <w:lang w:eastAsia="zh-CN"/>
        </w:rPr>
        <w:t>受试者</w:t>
      </w:r>
      <w:r>
        <w:t>（和其监护人）    项目名称的研究背景、目的、步骤、风险及获益情况，给予他/她足够的时间阅读知情同意书、与他人讨论，并解答了其有关研究的问题；我已告知该</w:t>
      </w:r>
      <w:r>
        <w:rPr>
          <w:rFonts w:hint="eastAsia"/>
          <w:lang w:eastAsia="zh-CN"/>
        </w:rPr>
        <w:t>受试者</w:t>
      </w:r>
      <w:r>
        <w:t>当遇到问题时的联系方式；我已告知该</w:t>
      </w:r>
      <w:r>
        <w:rPr>
          <w:rFonts w:hint="eastAsia"/>
          <w:lang w:eastAsia="zh-CN"/>
        </w:rPr>
        <w:t>受试者</w:t>
      </w:r>
      <w:r>
        <w:t xml:space="preserve">（或监护人）他/她可以在研究期间的任何时候无需任何理由退出本研究。 </w:t>
      </w:r>
    </w:p>
    <w:p>
      <w:pPr>
        <w:spacing w:line="360" w:lineRule="auto"/>
        <w:ind w:firstLine="420" w:firstLineChars="200"/>
      </w:pPr>
      <w:r>
        <w:t>研究人员签名：</w:t>
      </w:r>
      <w:r>
        <w:tab/>
      </w:r>
      <w:r>
        <w:tab/>
      </w:r>
      <w:r>
        <w:tab/>
      </w:r>
      <w:r>
        <w:tab/>
      </w:r>
      <w:r>
        <w:tab/>
      </w:r>
      <w:r>
        <w:tab/>
      </w:r>
      <w:r>
        <w:t xml:space="preserve">  日期：</w:t>
      </w:r>
    </w:p>
    <w:p>
      <w:pPr>
        <w:ind w:firstLine="420" w:firstLineChars="200"/>
        <w:rPr>
          <w:rFonts w:hint="eastAsia" w:eastAsia="宋体"/>
          <w:lang w:eastAsia="zh-CN"/>
        </w:rPr>
      </w:pPr>
      <w:r>
        <w:rPr>
          <w:rFonts w:hint="eastAsia"/>
        </w:rPr>
        <w:t>研究者联系方式</w:t>
      </w:r>
      <w:r>
        <w:rPr>
          <w:rFonts w:hint="eastAsia"/>
          <w:lang w:eastAsia="zh-CN"/>
        </w:rPr>
        <w:t>：</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DFD63A"/>
    <w:multiLevelType w:val="singleLevel"/>
    <w:tmpl w:val="C9DFD63A"/>
    <w:lvl w:ilvl="0" w:tentative="0">
      <w:start w:val="1"/>
      <w:numFmt w:val="decimal"/>
      <w:lvlText w:val="%1."/>
      <w:lvlJc w:val="left"/>
      <w:pPr>
        <w:ind w:left="425" w:hanging="425"/>
      </w:pPr>
      <w:rPr>
        <w:rFonts w:hint="default"/>
      </w:rPr>
    </w:lvl>
  </w:abstractNum>
  <w:abstractNum w:abstractNumId="1">
    <w:nsid w:val="16712B95"/>
    <w:multiLevelType w:val="multilevel"/>
    <w:tmpl w:val="16712B95"/>
    <w:lvl w:ilvl="0" w:tentative="0">
      <w:start w:val="1"/>
      <w:numFmt w:val="decimal"/>
      <w:lvlText w:val="第%1章"/>
      <w:lvlJc w:val="left"/>
      <w:pPr>
        <w:ind w:left="425" w:hanging="425"/>
      </w:pPr>
      <w:rPr>
        <w:rFonts w:hint="eastAsia"/>
      </w:rPr>
    </w:lvl>
    <w:lvl w:ilvl="1" w:tentative="0">
      <w:start w:val="1"/>
      <w:numFmt w:val="decimal"/>
      <w:pStyle w:val="2"/>
      <w:isLgl/>
      <w:lvlText w:val="%1.%2"/>
      <w:lvlJc w:val="left"/>
      <w:pPr>
        <w:ind w:left="992" w:hanging="567"/>
      </w:pPr>
      <w:rPr>
        <w:rFonts w:hint="eastAsia"/>
      </w:rPr>
    </w:lvl>
    <w:lvl w:ilvl="2" w:tentative="0">
      <w:start w:val="1"/>
      <w:numFmt w:val="decimal"/>
      <w:pStyle w:val="3"/>
      <w:isLgl/>
      <w:lvlText w:val="%1.%2.%3"/>
      <w:lvlJc w:val="left"/>
      <w:pPr>
        <w:ind w:left="1418" w:hanging="567"/>
      </w:pPr>
      <w:rPr>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2252638E"/>
    <w:multiLevelType w:val="multilevel"/>
    <w:tmpl w:val="2252638E"/>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F0FF5"/>
    <w:rsid w:val="006738B9"/>
    <w:rsid w:val="007B0A1E"/>
    <w:rsid w:val="00800166"/>
    <w:rsid w:val="009B0440"/>
    <w:rsid w:val="07557EB8"/>
    <w:rsid w:val="0A3B20E9"/>
    <w:rsid w:val="14717A68"/>
    <w:rsid w:val="1E2241F7"/>
    <w:rsid w:val="27353E39"/>
    <w:rsid w:val="2B301832"/>
    <w:rsid w:val="3CCC5345"/>
    <w:rsid w:val="3F966779"/>
    <w:rsid w:val="53141F21"/>
    <w:rsid w:val="57B00A1C"/>
    <w:rsid w:val="5874057D"/>
    <w:rsid w:val="65573CB6"/>
    <w:rsid w:val="66705CD0"/>
    <w:rsid w:val="718B1CCD"/>
    <w:rsid w:val="75492FCB"/>
    <w:rsid w:val="7BA73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numPr>
        <w:ilvl w:val="1"/>
        <w:numId w:val="1"/>
      </w:numPr>
      <w:spacing w:beforeLines="100" w:line="360" w:lineRule="exact"/>
      <w:jc w:val="left"/>
      <w:outlineLvl w:val="1"/>
    </w:pPr>
    <w:rPr>
      <w:rFonts w:ascii="Arial" w:hAnsi="Arial" w:eastAsia="宋体" w:cs="Times New Roman"/>
      <w:bCs/>
      <w:snapToGrid w:val="0"/>
      <w:sz w:val="28"/>
      <w:szCs w:val="48"/>
    </w:rPr>
  </w:style>
  <w:style w:type="paragraph" w:styleId="3">
    <w:name w:val="heading 3"/>
    <w:basedOn w:val="1"/>
    <w:next w:val="1"/>
    <w:qFormat/>
    <w:uiPriority w:val="0"/>
    <w:pPr>
      <w:keepNext/>
      <w:numPr>
        <w:ilvl w:val="2"/>
        <w:numId w:val="1"/>
      </w:numPr>
      <w:spacing w:beforeLines="100" w:line="360" w:lineRule="exact"/>
      <w:jc w:val="left"/>
      <w:outlineLvl w:val="2"/>
    </w:pPr>
    <w:rPr>
      <w:rFonts w:ascii="Arial" w:hAnsi="Arial" w:eastAsia="宋体" w:cs="Times New Roman"/>
      <w:bCs/>
      <w:snapToGrid w:val="0"/>
      <w:sz w:val="28"/>
      <w:szCs w:val="36"/>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basedOn w:val="7"/>
    <w:semiHidden/>
    <w:unhideWhenUsed/>
    <w:qFormat/>
    <w:uiPriority w:val="99"/>
    <w:rPr>
      <w:color w:val="0000FF"/>
      <w:u w:val="single"/>
    </w:rPr>
  </w:style>
  <w:style w:type="paragraph" w:customStyle="1" w:styleId="9">
    <w:name w:val="样式"/>
    <w:qFormat/>
    <w:uiPriority w:val="0"/>
    <w:pPr>
      <w:widowControl w:val="0"/>
      <w:autoSpaceDE w:val="0"/>
      <w:autoSpaceDN w:val="0"/>
      <w:adjustRightInd w:val="0"/>
    </w:pPr>
    <w:rPr>
      <w:rFonts w:ascii="Arial" w:hAnsi="Arial" w:eastAsia="宋体" w:cs="Arial"/>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890</Words>
  <Characters>5074</Characters>
  <Lines>42</Lines>
  <Paragraphs>11</Paragraphs>
  <TotalTime>0</TotalTime>
  <ScaleCrop>false</ScaleCrop>
  <LinksUpToDate>false</LinksUpToDate>
  <CharactersWithSpaces>5953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2021-05-06T01:48:00Z</dcterms:created>
  <dc:creator>XJY</dc:creator>
  <cp:lastModifiedBy>李园芳</cp:lastModifiedBy>
  <cp:lastPrinted>2022-11-08T09:23:00Z</cp:lastPrinted>
  <dcterms:modified xsi:type="dcterms:W3CDTF">2023-07-17T06:36:56Z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A191886852344FE395089782AF0FF39B</vt:lpwstr>
  </property>
</Properties>
</file>