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36"/>
        <w:rPr>
          <w:rFonts w:ascii="等线" w:hAnsi="等线" w:eastAsia="等线"/>
          <w:b/>
          <w:bCs/>
          <w:szCs w:val="22"/>
        </w:rPr>
      </w:pPr>
      <w:r>
        <w:rPr>
          <w:rFonts w:hint="eastAsia" w:ascii="宋体" w:hAnsi="宋体" w:eastAsia="等线" w:cs="宋体"/>
          <w:b/>
          <w:bCs/>
          <w:spacing w:val="14"/>
          <w:sz w:val="24"/>
        </w:rPr>
        <w:t>一、项目简介</w:t>
      </w:r>
    </w:p>
    <w:p>
      <w:pPr>
        <w:spacing w:line="400" w:lineRule="exact"/>
        <w:ind w:firstLine="536"/>
        <w:rPr>
          <w:rFonts w:ascii="宋体" w:hAnsi="宋体" w:eastAsia="等线" w:cs="宋体"/>
          <w:spacing w:val="14"/>
          <w:sz w:val="24"/>
        </w:rPr>
      </w:pPr>
      <w:r>
        <w:rPr>
          <w:rFonts w:hint="eastAsia" w:ascii="宋体" w:hAnsi="宋体" w:eastAsia="等线" w:cs="宋体"/>
          <w:spacing w:val="14"/>
          <w:sz w:val="24"/>
        </w:rPr>
        <w:t>清华长庚医院</w:t>
      </w:r>
      <w:r>
        <w:rPr>
          <w:rFonts w:hint="eastAsia" w:ascii="宋体" w:hAnsi="宋体" w:eastAsia="等线" w:cs="宋体"/>
          <w:spacing w:val="14"/>
          <w:sz w:val="24"/>
          <w:lang w:val="en-US" w:eastAsia="zh-CN"/>
        </w:rPr>
        <w:t>负压吸引机房</w:t>
      </w:r>
      <w:r>
        <w:rPr>
          <w:rFonts w:hint="eastAsia" w:ascii="宋体" w:hAnsi="宋体" w:eastAsia="等线" w:cs="宋体"/>
          <w:spacing w:val="14"/>
          <w:sz w:val="24"/>
        </w:rPr>
        <w:t>，使用</w:t>
      </w:r>
      <w:r>
        <w:rPr>
          <w:rFonts w:hint="eastAsia" w:ascii="宋体" w:hAnsi="宋体" w:eastAsia="等线" w:cs="宋体"/>
          <w:spacing w:val="14"/>
          <w:sz w:val="24"/>
          <w:lang w:val="en-US" w:eastAsia="zh-CN"/>
        </w:rPr>
        <w:t>2</w:t>
      </w:r>
      <w:r>
        <w:rPr>
          <w:rFonts w:hint="eastAsia" w:ascii="宋体" w:hAnsi="宋体" w:eastAsia="等线" w:cs="宋体"/>
          <w:spacing w:val="14"/>
          <w:sz w:val="24"/>
        </w:rPr>
        <w:t>台油旋片真空泵。</w:t>
      </w:r>
      <w:r>
        <w:rPr>
          <w:rFonts w:hint="eastAsia" w:ascii="宋体" w:hAnsi="宋体" w:eastAsia="等线" w:cs="宋体"/>
          <w:spacing w:val="14"/>
          <w:sz w:val="24"/>
          <w:lang w:val="en-US" w:eastAsia="zh-CN"/>
        </w:rPr>
        <w:t>现已出现不同层度损坏，已无法满足使用需求，需整机进行跟换</w:t>
      </w:r>
      <w:r>
        <w:rPr>
          <w:rFonts w:hint="eastAsia" w:ascii="宋体" w:hAnsi="宋体" w:eastAsia="等线" w:cs="宋体"/>
          <w:spacing w:val="14"/>
          <w:sz w:val="24"/>
        </w:rPr>
        <w:t>。</w:t>
      </w:r>
    </w:p>
    <w:p>
      <w:pPr>
        <w:numPr>
          <w:ilvl w:val="0"/>
          <w:numId w:val="1"/>
        </w:numPr>
        <w:spacing w:line="400" w:lineRule="exact"/>
        <w:ind w:left="720" w:leftChars="0" w:firstLine="0" w:firstLineChars="0"/>
        <w:rPr>
          <w:rFonts w:hint="eastAsia" w:ascii="宋体" w:hAnsi="宋体" w:eastAsia="等线" w:cs="宋体"/>
          <w:b/>
          <w:bCs/>
          <w:spacing w:val="14"/>
          <w:sz w:val="24"/>
        </w:rPr>
      </w:pPr>
      <w:r>
        <w:rPr>
          <w:rFonts w:hint="eastAsia" w:ascii="宋体" w:hAnsi="宋体" w:eastAsia="等线" w:cs="宋体"/>
          <w:b/>
          <w:bCs/>
          <w:spacing w:val="14"/>
          <w:sz w:val="24"/>
        </w:rPr>
        <w:t>项目要求</w:t>
      </w:r>
    </w:p>
    <w:p>
      <w:pPr>
        <w:pStyle w:val="2"/>
        <w:numPr>
          <w:ilvl w:val="0"/>
          <w:numId w:val="0"/>
        </w:num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1、拆除VC700负压真空泵1台。</w:t>
      </w:r>
    </w:p>
    <w:p>
      <w:pPr>
        <w:spacing w:line="400" w:lineRule="exact"/>
        <w:ind w:left="0" w:leftChars="0" w:firstLine="0" w:firstLineChars="0"/>
        <w:rPr>
          <w:rFonts w:hint="eastAsia" w:ascii="宋体" w:hAnsi="宋体" w:eastAsia="等线" w:cs="宋体"/>
          <w:bCs/>
          <w:sz w:val="24"/>
          <w:szCs w:val="24"/>
        </w:rPr>
      </w:pPr>
      <w:r>
        <w:rPr>
          <w:rFonts w:hint="eastAsia" w:ascii="宋体" w:hAnsi="宋体" w:eastAsia="等线" w:cs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等线" w:cs="宋体"/>
          <w:bCs/>
          <w:sz w:val="24"/>
          <w:szCs w:val="24"/>
        </w:rPr>
        <w:t>、</w:t>
      </w:r>
      <w:r>
        <w:rPr>
          <w:rFonts w:hint="eastAsia" w:ascii="宋体" w:hAnsi="宋体" w:eastAsia="等线" w:cs="宋体"/>
          <w:bCs/>
          <w:sz w:val="24"/>
          <w:szCs w:val="24"/>
          <w:lang w:eastAsia="zh-CN"/>
        </w:rPr>
        <w:t>安装</w:t>
      </w:r>
      <w:r>
        <w:rPr>
          <w:rFonts w:hint="eastAsia" w:ascii="宋体" w:hAnsi="宋体" w:eastAsia="等线" w:cs="宋体"/>
          <w:bCs/>
          <w:sz w:val="24"/>
          <w:szCs w:val="24"/>
          <w:lang w:val="en-US" w:eastAsia="zh-CN"/>
        </w:rPr>
        <w:t>负压吸引</w:t>
      </w:r>
      <w:r>
        <w:rPr>
          <w:rFonts w:hint="eastAsia" w:ascii="宋体" w:hAnsi="宋体" w:eastAsia="等线" w:cs="宋体"/>
          <w:bCs/>
          <w:sz w:val="24"/>
          <w:szCs w:val="24"/>
        </w:rPr>
        <w:t>机组</w:t>
      </w:r>
      <w:r>
        <w:rPr>
          <w:rFonts w:hint="eastAsia" w:ascii="宋体" w:hAnsi="宋体" w:eastAsia="等线" w:cs="宋体"/>
          <w:bCs/>
          <w:sz w:val="24"/>
          <w:szCs w:val="24"/>
          <w:lang w:val="en-US" w:eastAsia="zh-CN"/>
        </w:rPr>
        <w:t>2台</w:t>
      </w:r>
      <w:r>
        <w:rPr>
          <w:rFonts w:hint="eastAsia" w:ascii="宋体" w:hAnsi="宋体" w:eastAsia="等线" w:cs="宋体"/>
          <w:bCs/>
          <w:sz w:val="24"/>
          <w:szCs w:val="24"/>
        </w:rPr>
        <w:t>，</w:t>
      </w:r>
      <w:r>
        <w:rPr>
          <w:rFonts w:hint="eastAsia" w:ascii="宋体" w:hAnsi="宋体" w:eastAsia="等线" w:cs="宋体"/>
          <w:bCs/>
          <w:sz w:val="24"/>
          <w:szCs w:val="24"/>
          <w:lang w:val="en-US" w:eastAsia="zh-CN"/>
        </w:rPr>
        <w:t>每台最大抽速：300M3/H 功率：7.5KW</w:t>
      </w:r>
      <w:r>
        <w:rPr>
          <w:rFonts w:hint="eastAsia" w:ascii="宋体" w:hAnsi="宋体" w:eastAsia="等线" w:cs="宋体"/>
          <w:bCs/>
          <w:sz w:val="24"/>
          <w:szCs w:val="24"/>
        </w:rPr>
        <w:t>。</w:t>
      </w:r>
    </w:p>
    <w:p>
      <w:pPr>
        <w:spacing w:line="400" w:lineRule="exact"/>
        <w:ind w:left="0" w:leftChars="0" w:firstLine="0" w:firstLineChars="0"/>
        <w:rPr>
          <w:rFonts w:hint="eastAsia" w:ascii="宋体" w:hAnsi="宋体" w:eastAsia="等线" w:cs="宋体"/>
          <w:bCs/>
          <w:sz w:val="24"/>
          <w:szCs w:val="24"/>
        </w:rPr>
      </w:pPr>
      <w:r>
        <w:rPr>
          <w:rFonts w:hint="eastAsia" w:ascii="宋体" w:hAnsi="宋体" w:eastAsia="等线" w:cs="宋体"/>
          <w:spacing w:val="14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等线" w:cs="宋体"/>
          <w:spacing w:val="14"/>
          <w:sz w:val="24"/>
          <w:szCs w:val="24"/>
          <w:lang w:eastAsia="zh-CN"/>
        </w:rPr>
        <w:t>、</w:t>
      </w:r>
      <w:r>
        <w:rPr>
          <w:rFonts w:hint="eastAsia" w:ascii="宋体" w:hAnsi="宋体" w:eastAsia="等线" w:cs="宋体"/>
          <w:spacing w:val="14"/>
          <w:sz w:val="24"/>
          <w:szCs w:val="24"/>
          <w:lang w:val="en-US" w:eastAsia="zh-CN"/>
        </w:rPr>
        <w:t>更换详细</w:t>
      </w:r>
      <w:r>
        <w:rPr>
          <w:rFonts w:hint="eastAsia" w:ascii="宋体" w:hAnsi="宋体" w:eastAsia="等线" w:cs="宋体"/>
          <w:bCs/>
          <w:sz w:val="24"/>
          <w:szCs w:val="24"/>
        </w:rPr>
        <w:t>内容：</w:t>
      </w:r>
      <w:r>
        <w:rPr>
          <w:rFonts w:hint="eastAsia" w:ascii="宋体" w:hAnsi="宋体" w:eastAsia="等线" w:cs="宋体"/>
          <w:bCs/>
          <w:sz w:val="24"/>
          <w:szCs w:val="24"/>
          <w:lang w:val="en-US" w:eastAsia="zh-CN"/>
        </w:rPr>
        <w:t>真空泵</w:t>
      </w:r>
      <w:r>
        <w:rPr>
          <w:rFonts w:hint="eastAsia" w:ascii="宋体" w:hAnsi="宋体" w:eastAsia="等线" w:cs="宋体"/>
          <w:bCs/>
          <w:sz w:val="24"/>
          <w:szCs w:val="24"/>
        </w:rPr>
        <w:t>、</w:t>
      </w:r>
      <w:r>
        <w:rPr>
          <w:rFonts w:hint="eastAsia" w:ascii="宋体" w:hAnsi="宋体" w:eastAsia="等线" w:cs="宋体"/>
          <w:bCs/>
          <w:sz w:val="24"/>
          <w:szCs w:val="24"/>
          <w:lang w:val="en-US" w:eastAsia="zh-CN"/>
        </w:rPr>
        <w:t>止回阀、进气过滤器、机房内局部不锈钢管路及管件、泵底盘改造、智能电控柜及相应配电线路改造</w:t>
      </w:r>
      <w:r>
        <w:rPr>
          <w:rFonts w:hint="eastAsia" w:ascii="宋体" w:hAnsi="宋体" w:eastAsia="等线" w:cs="宋体"/>
          <w:bCs/>
          <w:sz w:val="24"/>
          <w:szCs w:val="24"/>
        </w:rPr>
        <w:t>。</w:t>
      </w:r>
    </w:p>
    <w:p>
      <w:pPr>
        <w:pStyle w:val="2"/>
        <w:ind w:left="0" w:leftChars="0" w:firstLine="0" w:firstLineChars="0"/>
        <w:rPr>
          <w:rFonts w:hint="eastAsia" w:ascii="宋体" w:eastAsia="等线" w:cs="宋体"/>
          <w:bCs/>
          <w:sz w:val="24"/>
          <w:szCs w:val="24"/>
          <w:lang w:val="en-US" w:eastAsia="zh-CN"/>
        </w:rPr>
      </w:pPr>
      <w:r>
        <w:rPr>
          <w:rFonts w:hint="eastAsia" w:ascii="宋体" w:eastAsia="等线" w:cs="宋体"/>
          <w:bCs/>
          <w:sz w:val="24"/>
          <w:szCs w:val="24"/>
          <w:lang w:val="en-US" w:eastAsia="zh-CN"/>
        </w:rPr>
        <w:t>4、安装完成后，5台真空泵联动控制，循环运行。</w:t>
      </w:r>
    </w:p>
    <w:p>
      <w:pPr>
        <w:pStyle w:val="2"/>
        <w:ind w:left="0" w:leftChars="0" w:firstLine="0" w:firstLineChars="0"/>
        <w:rPr>
          <w:rFonts w:hint="eastAsia" w:ascii="宋体" w:eastAsia="等线" w:cs="宋体"/>
          <w:bCs/>
          <w:sz w:val="24"/>
          <w:lang w:val="en-US" w:eastAsia="zh-CN"/>
        </w:rPr>
      </w:pPr>
      <w:r>
        <w:rPr>
          <w:rFonts w:hint="eastAsia" w:ascii="宋体" w:eastAsia="等线" w:cs="宋体"/>
          <w:bCs/>
          <w:sz w:val="24"/>
          <w:lang w:val="en-US" w:eastAsia="zh-CN"/>
        </w:rPr>
        <w:t>5、与现有DCS系统联网，实现远程监控。</w:t>
      </w:r>
    </w:p>
    <w:p>
      <w:pPr>
        <w:pStyle w:val="2"/>
        <w:ind w:left="0" w:leftChars="0" w:firstLine="0" w:firstLineChars="0"/>
        <w:rPr>
          <w:rFonts w:hint="default" w:ascii="宋体" w:eastAsia="等线" w:cs="宋体"/>
          <w:bCs/>
          <w:sz w:val="24"/>
          <w:lang w:val="en-US" w:eastAsia="zh-CN"/>
        </w:rPr>
      </w:pPr>
      <w:r>
        <w:rPr>
          <w:rFonts w:hint="eastAsia" w:ascii="宋体" w:eastAsia="等线" w:cs="宋体"/>
          <w:bCs/>
          <w:sz w:val="24"/>
          <w:lang w:val="en-US" w:eastAsia="zh-CN"/>
        </w:rPr>
        <w:t>6、项目施工期间，保障现有真空泵正常运行，避免造成停气异常。</w:t>
      </w:r>
    </w:p>
    <w:p>
      <w:pPr>
        <w:pStyle w:val="2"/>
        <w:ind w:left="0" w:leftChars="0" w:firstLine="0" w:firstLineChars="0"/>
        <w:rPr>
          <w:rFonts w:hint="default" w:ascii="宋体" w:eastAsia="等线" w:cs="宋体"/>
          <w:bCs/>
          <w:sz w:val="24"/>
          <w:lang w:val="en-US" w:eastAsia="zh-CN"/>
        </w:rPr>
      </w:pPr>
    </w:p>
    <w:p>
      <w:pPr>
        <w:ind w:firstLine="480"/>
        <w:rPr>
          <w:rFonts w:ascii="宋体" w:hAnsi="宋体" w:eastAsia="等线" w:cs="宋体"/>
          <w:b/>
          <w:bCs/>
          <w:sz w:val="24"/>
        </w:rPr>
      </w:pPr>
      <w:r>
        <w:rPr>
          <w:rFonts w:hint="eastAsia" w:ascii="宋体" w:hAnsi="宋体" w:eastAsia="等线" w:cs="宋体"/>
          <w:b/>
          <w:bCs/>
          <w:sz w:val="24"/>
        </w:rPr>
        <w:t>（四）检测及验收</w:t>
      </w:r>
    </w:p>
    <w:p>
      <w:pPr>
        <w:spacing w:line="400" w:lineRule="exact"/>
        <w:ind w:firstLine="480"/>
        <w:rPr>
          <w:rFonts w:ascii="宋体" w:hAnsi="宋体" w:eastAsia="等线" w:cs="宋体"/>
          <w:bCs/>
          <w:sz w:val="24"/>
        </w:rPr>
      </w:pPr>
      <w:r>
        <w:rPr>
          <w:rFonts w:hint="eastAsia" w:ascii="宋体" w:hAnsi="宋体" w:eastAsia="等线" w:cs="宋体"/>
          <w:bCs/>
          <w:sz w:val="24"/>
        </w:rPr>
        <w:t>1、</w:t>
      </w:r>
      <w:r>
        <w:rPr>
          <w:rFonts w:hint="eastAsia" w:ascii="宋体" w:hAnsi="宋体" w:eastAsia="等线" w:cs="宋体"/>
          <w:bCs/>
          <w:sz w:val="24"/>
          <w:lang w:val="en-US" w:eastAsia="zh-CN"/>
        </w:rPr>
        <w:t>设备安装前</w:t>
      </w:r>
      <w:r>
        <w:rPr>
          <w:rFonts w:hint="eastAsia" w:ascii="宋体" w:hAnsi="宋体" w:eastAsia="等线" w:cs="宋体"/>
          <w:bCs/>
          <w:sz w:val="24"/>
        </w:rPr>
        <w:t>应提供</w:t>
      </w:r>
      <w:r>
        <w:rPr>
          <w:rFonts w:hint="eastAsia" w:ascii="宋体" w:hAnsi="宋体" w:eastAsia="等线" w:cs="宋体"/>
          <w:bCs/>
          <w:sz w:val="24"/>
          <w:lang w:val="en-US" w:eastAsia="zh-CN"/>
        </w:rPr>
        <w:t>相应产品合格证等资料</w:t>
      </w:r>
      <w:r>
        <w:rPr>
          <w:rFonts w:hint="eastAsia" w:ascii="宋体" w:hAnsi="宋体" w:eastAsia="等线" w:cs="宋体"/>
          <w:bCs/>
          <w:sz w:val="24"/>
        </w:rPr>
        <w:t>，需求方根据合同及相关规定组织验收；</w:t>
      </w:r>
    </w:p>
    <w:p>
      <w:pPr>
        <w:spacing w:line="400" w:lineRule="exact"/>
        <w:ind w:firstLine="480"/>
        <w:rPr>
          <w:rFonts w:ascii="宋体" w:hAnsi="宋体" w:eastAsia="等线" w:cs="宋体"/>
          <w:bCs/>
          <w:sz w:val="24"/>
        </w:rPr>
      </w:pPr>
      <w:r>
        <w:rPr>
          <w:rFonts w:hint="eastAsia" w:ascii="宋体" w:hAnsi="宋体" w:eastAsia="等线" w:cs="宋体"/>
          <w:bCs/>
          <w:sz w:val="24"/>
        </w:rPr>
        <w:t>2、项目最终验收时，供应商将所有项目文档免费完整移交需求方。</w:t>
      </w:r>
    </w:p>
    <w:p>
      <w:pPr>
        <w:ind w:firstLine="480"/>
        <w:rPr>
          <w:rFonts w:ascii="宋体" w:hAnsi="宋体" w:eastAsia="等线" w:cs="宋体"/>
          <w:b/>
          <w:bCs/>
          <w:sz w:val="24"/>
        </w:rPr>
      </w:pPr>
      <w:r>
        <w:rPr>
          <w:rFonts w:hint="eastAsia" w:ascii="宋体" w:hAnsi="宋体" w:eastAsia="等线" w:cs="宋体"/>
          <w:b/>
          <w:bCs/>
          <w:sz w:val="24"/>
        </w:rPr>
        <w:t>（五）售后服务及响应要求</w:t>
      </w:r>
    </w:p>
    <w:p>
      <w:pPr>
        <w:spacing w:line="400" w:lineRule="exact"/>
        <w:ind w:firstLine="480"/>
        <w:rPr>
          <w:rFonts w:ascii="宋体" w:hAnsi="宋体" w:eastAsia="等线" w:cs="宋体"/>
          <w:bCs/>
          <w:sz w:val="24"/>
        </w:rPr>
      </w:pPr>
      <w:r>
        <w:rPr>
          <w:rFonts w:hint="eastAsia" w:ascii="宋体" w:hAnsi="宋体" w:eastAsia="等线" w:cs="宋体"/>
          <w:bCs/>
          <w:sz w:val="24"/>
        </w:rPr>
        <w:t>1、接到需求方故障报修后，维修人员应在4小时内赶到现场并迅速排除故障，维修完毕后，填写维修报告并经双方签字确认。</w:t>
      </w:r>
    </w:p>
    <w:p>
      <w:pPr>
        <w:spacing w:line="400" w:lineRule="exact"/>
        <w:ind w:firstLine="480"/>
        <w:rPr>
          <w:rFonts w:ascii="宋体" w:hAnsi="宋体" w:eastAsia="等线" w:cs="宋体"/>
          <w:bCs/>
          <w:sz w:val="24"/>
        </w:rPr>
      </w:pPr>
      <w:r>
        <w:rPr>
          <w:rFonts w:hint="eastAsia" w:ascii="宋体" w:hAnsi="宋体" w:eastAsia="等线" w:cs="宋体"/>
          <w:bCs/>
          <w:sz w:val="24"/>
        </w:rPr>
        <w:t>2、供应商维修人员每次维修必须有维修单，并上报使用方主管部门运行人员签字确认。</w:t>
      </w:r>
    </w:p>
    <w:p>
      <w:pPr>
        <w:spacing w:line="400" w:lineRule="exact"/>
        <w:ind w:firstLine="480"/>
        <w:rPr>
          <w:rFonts w:ascii="宋体" w:hAnsi="宋体" w:eastAsia="等线" w:cs="宋体"/>
          <w:bCs/>
          <w:sz w:val="24"/>
        </w:rPr>
      </w:pPr>
      <w:r>
        <w:rPr>
          <w:rFonts w:hint="eastAsia" w:ascii="宋体" w:hAnsi="宋体" w:eastAsia="等线" w:cs="宋体"/>
          <w:bCs/>
          <w:sz w:val="24"/>
        </w:rPr>
        <w:t>3、质量保修期为</w:t>
      </w:r>
      <w:r>
        <w:rPr>
          <w:rFonts w:hint="eastAsia" w:ascii="宋体" w:hAnsi="宋体" w:eastAsia="等线" w:cs="宋体"/>
          <w:bCs/>
          <w:sz w:val="24"/>
          <w:lang w:val="en-US" w:eastAsia="zh-CN"/>
        </w:rPr>
        <w:t>2</w:t>
      </w:r>
      <w:r>
        <w:rPr>
          <w:rFonts w:hint="eastAsia" w:ascii="宋体" w:hAnsi="宋体" w:eastAsia="等线" w:cs="宋体"/>
          <w:bCs/>
          <w:sz w:val="24"/>
        </w:rPr>
        <w:t>年，从最终验收通过签字后开始计算。在质保期内，需求方不承担任何因服务、设备及零部件更换和维修产生</w:t>
      </w:r>
      <w:r>
        <w:rPr>
          <w:rFonts w:ascii="宋体" w:hAnsi="宋体" w:eastAsia="等线" w:cs="宋体"/>
          <w:bCs/>
          <w:sz w:val="24"/>
        </w:rPr>
        <w:t>的</w:t>
      </w:r>
      <w:r>
        <w:rPr>
          <w:rFonts w:hint="eastAsia" w:ascii="宋体" w:hAnsi="宋体" w:eastAsia="等线" w:cs="宋体"/>
          <w:bCs/>
          <w:sz w:val="24"/>
        </w:rPr>
        <w:t>费用，一切费用由维修方承担。</w:t>
      </w:r>
    </w:p>
    <w:p>
      <w:pPr>
        <w:ind w:firstLine="0" w:firstLineChars="0"/>
        <w:rPr>
          <w:rFonts w:asciiTheme="minorHAnsi" w:hAnsiTheme="minorHAnsi" w:eastAsiaTheme="minorEastAsia" w:cstheme="minorBidi"/>
        </w:rPr>
      </w:pPr>
    </w:p>
    <w:p>
      <w:pPr>
        <w:ind w:firstLine="0" w:firstLineChars="0"/>
        <w:rPr>
          <w:rFonts w:asciiTheme="minorHAnsi" w:hAnsiTheme="minorHAnsi" w:eastAsiaTheme="minorEastAsia" w:cstheme="minorBidi"/>
        </w:rPr>
      </w:pPr>
    </w:p>
    <w:p>
      <w:pPr>
        <w:ind w:firstLine="0" w:firstLineChars="0"/>
        <w:rPr>
          <w:rFonts w:asciiTheme="minorHAnsi" w:hAnsiTheme="minorHAnsi" w:eastAsiaTheme="minorEastAsia" w:cstheme="minorBidi"/>
        </w:rPr>
      </w:pPr>
    </w:p>
    <w:p>
      <w:pPr>
        <w:ind w:firstLine="0" w:firstLineChars="0"/>
        <w:rPr>
          <w:rFonts w:asciiTheme="minorHAnsi" w:hAnsiTheme="minorHAnsi" w:eastAsiaTheme="minorEastAsia" w:cstheme="minorBidi"/>
        </w:rPr>
      </w:pPr>
    </w:p>
    <w:p>
      <w:r>
        <w:rPr>
          <w:rFonts w:asciiTheme="minorHAnsi" w:hAnsiTheme="minorHAnsi" w:eastAsiaTheme="minorEastAsia" w:cstheme="minorBidi"/>
        </w:rPr>
        <w:br w:type="page"/>
      </w:r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numPr>
          <w:ilvl w:val="0"/>
          <w:numId w:val="2"/>
        </w:numPr>
        <w:spacing w:line="240" w:lineRule="auto"/>
        <w:ind w:firstLine="0" w:firstLineChars="0"/>
        <w:jc w:val="center"/>
        <w:rPr>
          <w:rFonts w:asciiTheme="minorHAnsi" w:hAnsiTheme="minorHAnsi" w:eastAsiaTheme="minorEastAsia" w:cstheme="minorBidi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  <w:t>程量清单</w:t>
      </w:r>
    </w:p>
    <w:tbl>
      <w:tblPr>
        <w:tblStyle w:val="6"/>
        <w:tblW w:w="83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662"/>
        <w:gridCol w:w="1536"/>
        <w:gridCol w:w="960"/>
        <w:gridCol w:w="960"/>
        <w:gridCol w:w="2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油旋片真空泵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最大抽速：300M3/H 功率：7.5KW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品牌：BUSCH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真空止回阀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系列：YORK 意大利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进气过滤器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ZF50(配套）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不锈钢波纹管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不锈钢阀门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不锈钢管路及管件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进气及排气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泵底盘改造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旧泵拆除搬运费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智能电控柜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路真空泵尺寸：600*1600*400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配置：电器件施耐德、CPU西门子、触摸屏 昆仑通泰，功能：手动/交替/延时跟踪/远传故障及运行状态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电路安装及附件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电线及管路(线槽）等</w:t>
            </w:r>
          </w:p>
        </w:tc>
      </w:tr>
    </w:tbl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1A985B"/>
    <w:multiLevelType w:val="singleLevel"/>
    <w:tmpl w:val="541A985B"/>
    <w:lvl w:ilvl="0" w:tentative="0">
      <w:start w:val="8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5A3087EE"/>
    <w:multiLevelType w:val="singleLevel"/>
    <w:tmpl w:val="5A3087E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375E4"/>
    <w:rsid w:val="127B0AFF"/>
    <w:rsid w:val="71637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/>
      <w:sz w:val="21"/>
      <w:szCs w:val="24"/>
    </w:rPr>
  </w:style>
  <w:style w:type="paragraph" w:styleId="3">
    <w:name w:val="Body Text Indent"/>
    <w:basedOn w:val="1"/>
    <w:unhideWhenUsed/>
    <w:qFormat/>
    <w:uiPriority w:val="0"/>
    <w:pPr>
      <w:widowControl/>
      <w:spacing w:line="240" w:lineRule="auto"/>
      <w:ind w:firstLine="570" w:firstLineChars="0"/>
      <w:jc w:val="left"/>
    </w:pPr>
    <w:rPr>
      <w:rFonts w:ascii="宋体" w:hAnsi="宋体"/>
      <w:color w:val="00000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2023-08-26T03:55:00Z</dcterms:created>
  <dc:creator>Administrator</dc:creator>
  <cp:lastModifiedBy>user</cp:lastModifiedBy>
  <dcterms:modified xsi:type="dcterms:W3CDTF">2023-08-26T04:31:12Z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AB67146BB5384E4F80514D5D4641B0E2</vt:lpwstr>
  </property>
</Properties>
</file>