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/>
        <w:jc w:val="center"/>
        <w:rPr>
          <w:b/>
        </w:rPr>
      </w:pPr>
      <w:r>
        <w:rPr>
          <w:rFonts w:hint="eastAsia"/>
          <w:b/>
          <w:lang w:eastAsia="zh-CN"/>
        </w:rPr>
        <w:t>知情同意书</w:t>
      </w:r>
      <w:r>
        <w:rPr>
          <w:rFonts w:hint="eastAsia"/>
          <w:b/>
        </w:rPr>
        <w:t>修正说明</w:t>
      </w:r>
      <w:r>
        <w:rPr>
          <w:b/>
        </w:rPr>
        <w:t>书</w:t>
      </w:r>
    </w:p>
    <w:p>
      <w:pPr>
        <w:pStyle w:val="4"/>
        <w:keepLines/>
        <w:widowControl w:val="0"/>
        <w:numPr>
          <w:ilvl w:val="0"/>
          <w:numId w:val="0"/>
        </w:numPr>
        <w:spacing w:before="0" w:after="0" w:line="400" w:lineRule="exact"/>
        <w:jc w:val="center"/>
        <w:rPr>
          <w:rFonts w:ascii="Times New Roman" w:hAnsi="Times New Roman"/>
          <w:bCs/>
          <w:kern w:val="2"/>
          <w:sz w:val="36"/>
          <w:szCs w:val="36"/>
        </w:rPr>
      </w:pPr>
      <w:r>
        <w:rPr>
          <w:rFonts w:ascii="Times New Roman" w:hAnsi="Times New Roman"/>
          <w:bCs/>
          <w:kern w:val="2"/>
          <w:sz w:val="36"/>
          <w:szCs w:val="36"/>
        </w:rPr>
        <w:t>Document Amendment History</w:t>
      </w:r>
    </w:p>
    <w:p>
      <w:pPr>
        <w:ind w:firstLine="560"/>
      </w:pPr>
    </w:p>
    <w:tbl>
      <w:tblPr>
        <w:tblStyle w:val="7"/>
        <w:tblpPr w:leftFromText="180" w:rightFromText="180" w:vertAnchor="text" w:tblpY="1"/>
        <w:tblOverlap w:val="never"/>
        <w:tblW w:w="1419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  <w:gridCol w:w="110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1036" w:type="dxa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rFonts w:hint="eastAsia"/>
                <w:b/>
              </w:rPr>
              <w:t>审查</w:t>
            </w:r>
            <w:r>
              <w:rPr>
                <w:b/>
              </w:rPr>
              <w:t>编号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b/>
              </w:rPr>
              <w:t>原版本号/日期</w:t>
            </w:r>
          </w:p>
          <w:p>
            <w:pPr>
              <w:ind w:firstLine="562"/>
              <w:rPr>
                <w:b/>
              </w:rPr>
            </w:pPr>
            <w:r>
              <w:rPr>
                <w:b/>
              </w:rPr>
              <w:t>Old Version/Date: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  <w:p>
            <w:pPr>
              <w:ind w:firstLine="56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b/>
              </w:rPr>
              <w:t>修改后版本号/日期</w:t>
            </w:r>
          </w:p>
          <w:p>
            <w:pPr>
              <w:ind w:firstLine="562"/>
              <w:rPr>
                <w:b/>
              </w:rPr>
            </w:pPr>
            <w:r>
              <w:rPr>
                <w:b/>
              </w:rPr>
              <w:t>New Version/Date: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  <w:p>
            <w:pPr>
              <w:ind w:left="0" w:leftChars="0" w:firstLine="0" w:firstLineChars="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jc w:val="center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ascii="Times New Roman" w:hAnsi="Times New Roman"/>
                <w:b/>
                <w:iCs/>
                <w:szCs w:val="21"/>
              </w:rPr>
              <w:t>所属层面</w:t>
            </w:r>
          </w:p>
          <w:p>
            <w:pPr>
              <w:ind w:firstLine="562"/>
              <w:rPr>
                <w:b/>
              </w:rPr>
            </w:pPr>
            <w:r>
              <w:rPr>
                <w:rFonts w:ascii="Times New Roman" w:hAnsi="Times New Roman"/>
                <w:b/>
                <w:iCs/>
                <w:szCs w:val="21"/>
              </w:rPr>
              <w:t>ICF Specification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left="0" w:leftChars="0" w:firstLine="0" w:firstLineChars="0"/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 xml:space="preserve">项目层面Master   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 xml:space="preserve">国家/区域层面Country/Region Specific   </w:t>
            </w: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>中心层面 Site Specific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jc w:val="center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ascii="Times New Roman" w:hAnsi="Times New Roman"/>
                <w:b/>
                <w:iCs/>
                <w:szCs w:val="21"/>
              </w:rPr>
              <w:t>重新知情的范围</w:t>
            </w:r>
          </w:p>
          <w:p>
            <w:pPr>
              <w:ind w:firstLine="562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ascii="Times New Roman" w:hAnsi="Times New Roman"/>
                <w:b/>
                <w:iCs/>
                <w:szCs w:val="21"/>
              </w:rPr>
              <w:t>Revised ICF Distribution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 xml:space="preserve">试验进行中的受试者 Subjects Ongoing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>完成试验的受试者 Subjects Completed Study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 xml:space="preserve">提前终止试验的受试者 Subjects Early Discontinuation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 xml:space="preserve">用药结束后随访的受试者 Subjects In Follow Up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ascii="Times New Roman" w:hAnsi="Times New Roman"/>
                <w:b/>
                <w:iCs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2"/>
              </w:rPr>
              <w:t xml:space="preserve"> </w:t>
            </w:r>
            <w:r>
              <w:rPr>
                <w:rFonts w:hint="eastAsia" w:ascii="微软雅黑" w:hAnsi="微软雅黑" w:eastAsia="微软雅黑" w:cs="微软雅黑"/>
                <w:sz w:val="30"/>
                <w:szCs w:val="30"/>
              </w:rPr>
              <w:t>□</w:t>
            </w:r>
            <w:r>
              <w:rPr>
                <w:rFonts w:ascii="Times New Roman" w:hAnsi="Times New Roman"/>
                <w:b/>
                <w:iCs/>
                <w:szCs w:val="21"/>
              </w:rPr>
              <w:t>不适用 Not Applicable</w:t>
            </w:r>
          </w:p>
        </w:tc>
      </w:tr>
    </w:tbl>
    <w:p>
      <w:pPr>
        <w:ind w:firstLine="562"/>
        <w:jc w:val="left"/>
        <w:rPr>
          <w:b/>
        </w:rPr>
      </w:pPr>
      <w:r>
        <w:rPr>
          <w:rFonts w:hint="eastAsia"/>
          <w:b/>
        </w:rPr>
        <w:t xml:space="preserve">                     </w:t>
      </w:r>
      <w:r>
        <w:rPr>
          <w:b/>
        </w:rPr>
        <w:t xml:space="preserve">                       </w:t>
      </w:r>
    </w:p>
    <w:tbl>
      <w:tblPr>
        <w:tblStyle w:val="7"/>
        <w:tblW w:w="14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2306"/>
        <w:gridCol w:w="3435"/>
        <w:gridCol w:w="4087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tblHeader/>
          <w:jc w:val="center"/>
        </w:trPr>
        <w:tc>
          <w:tcPr>
            <w:tcW w:w="1951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主题</w:t>
            </w:r>
          </w:p>
          <w:p>
            <w:pPr>
              <w:ind w:firstLine="562"/>
              <w:jc w:val="center"/>
            </w:pPr>
            <w:r>
              <w:rPr>
                <w:rFonts w:hint="eastAsia"/>
                <w:b/>
                <w:szCs w:val="21"/>
              </w:rPr>
              <w:t>S</w:t>
            </w:r>
            <w:r>
              <w:rPr>
                <w:b/>
                <w:szCs w:val="21"/>
              </w:rPr>
              <w:t>ubject</w:t>
            </w:r>
          </w:p>
        </w:tc>
        <w:tc>
          <w:tcPr>
            <w:tcW w:w="1560" w:type="dxa"/>
            <w:shd w:val="clear" w:color="auto" w:fill="BFBFBF"/>
            <w:vAlign w:val="center"/>
          </w:tcPr>
          <w:p>
            <w:pPr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修订章节</w:t>
            </w:r>
            <w:r>
              <w:rPr>
                <w:rFonts w:hint="eastAsia"/>
                <w:b/>
                <w:szCs w:val="21"/>
              </w:rPr>
              <w:t>/页码</w:t>
            </w:r>
          </w:p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Section</w:t>
            </w:r>
            <w:r>
              <w:rPr>
                <w:rFonts w:hint="eastAsia"/>
                <w:b/>
                <w:szCs w:val="21"/>
              </w:rPr>
              <w:t>/Page</w:t>
            </w:r>
          </w:p>
        </w:tc>
        <w:tc>
          <w:tcPr>
            <w:tcW w:w="3685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原文</w:t>
            </w:r>
          </w:p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Old text</w:t>
            </w:r>
          </w:p>
        </w:tc>
        <w:tc>
          <w:tcPr>
            <w:tcW w:w="4395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修订后内容</w:t>
            </w:r>
          </w:p>
          <w:p>
            <w:pPr>
              <w:ind w:firstLine="562"/>
              <w:jc w:val="center"/>
            </w:pPr>
            <w:r>
              <w:rPr>
                <w:b/>
                <w:szCs w:val="21"/>
              </w:rPr>
              <w:t>New text</w:t>
            </w:r>
          </w:p>
        </w:tc>
        <w:tc>
          <w:tcPr>
            <w:tcW w:w="2628" w:type="dxa"/>
            <w:shd w:val="clear" w:color="auto" w:fill="BFBFBF"/>
            <w:vAlign w:val="center"/>
          </w:tcPr>
          <w:p>
            <w:pPr>
              <w:ind w:firstLine="562"/>
              <w:rPr>
                <w:b/>
                <w:szCs w:val="21"/>
              </w:rPr>
            </w:pPr>
            <w:r>
              <w:rPr>
                <w:b/>
                <w:szCs w:val="21"/>
              </w:rPr>
              <w:t>更改原因</w:t>
            </w:r>
          </w:p>
          <w:p>
            <w:pPr>
              <w:ind w:firstLine="0" w:firstLineChars="0"/>
              <w:jc w:val="center"/>
            </w:pPr>
            <w:r>
              <w:rPr>
                <w:b/>
                <w:szCs w:val="21"/>
              </w:rPr>
              <w:t>Reason for change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rPr>
                <w:u w:val="single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  <w:rPr>
                <w:szCs w:val="21"/>
              </w:rPr>
            </w:pPr>
          </w:p>
        </w:tc>
      </w:tr>
    </w:tbl>
    <w:p>
      <w:pPr>
        <w:jc w:val="right"/>
        <w:outlineLvl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</w:t>
      </w:r>
    </w:p>
    <w:p>
      <w:pPr>
        <w:jc w:val="right"/>
        <w:outlineLvl w:val="0"/>
        <w:rPr>
          <w:b/>
        </w:rPr>
      </w:pPr>
      <w:r>
        <w:rPr>
          <w:rFonts w:hint="eastAsia"/>
          <w:sz w:val="24"/>
          <w:szCs w:val="24"/>
          <w:lang w:eastAsia="zh-CN"/>
        </w:rPr>
        <w:t>主要研究者签名：               日期：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left" w:pos="5970"/>
      </w:tabs>
      <w:ind w:firstLine="360"/>
      <w:jc w:val="left"/>
    </w:pPr>
    <w:r>
      <w:t>BTCH-EC-FJ-23-</w:t>
    </w:r>
    <w:r>
      <w:rPr>
        <w:rFonts w:hint="eastAsia"/>
        <w:lang w:val="en-US" w:eastAsia="zh-CN"/>
      </w:rPr>
      <w:t>3</w:t>
    </w:r>
    <w:bookmarkStart w:id="0" w:name="_GoBack"/>
    <w:bookmarkEnd w:id="0"/>
    <w: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F976F7"/>
    <w:multiLevelType w:val="multilevel"/>
    <w:tmpl w:val="5DF976F7"/>
    <w:lvl w:ilvl="0" w:tentative="0">
      <w:start w:val="1"/>
      <w:numFmt w:val="decimal"/>
      <w:lvlText w:val="%1."/>
      <w:lvlJc w:val="left"/>
      <w:pPr>
        <w:tabs>
          <w:tab w:val="left" w:pos="851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851"/>
        </w:tabs>
        <w:ind w:left="425" w:hanging="425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425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UxMWZiNzQ2NDY1NmNhMzA1YzE5Mjk5YWMyYWU1ZmUifQ=="/>
  </w:docVars>
  <w:rsids>
    <w:rsidRoot w:val="00C62CFF"/>
    <w:rsid w:val="0016602F"/>
    <w:rsid w:val="002D0224"/>
    <w:rsid w:val="00684CD5"/>
    <w:rsid w:val="007032C6"/>
    <w:rsid w:val="007A537F"/>
    <w:rsid w:val="008E77D7"/>
    <w:rsid w:val="008F7DD7"/>
    <w:rsid w:val="00BA40B7"/>
    <w:rsid w:val="00C62CFF"/>
    <w:rsid w:val="00E15358"/>
    <w:rsid w:val="00E23563"/>
    <w:rsid w:val="00EA1018"/>
    <w:rsid w:val="00FA3C4A"/>
    <w:rsid w:val="0C21544C"/>
    <w:rsid w:val="13601782"/>
    <w:rsid w:val="30FA50ED"/>
    <w:rsid w:val="4E9A1B14"/>
    <w:rsid w:val="59B454D3"/>
    <w:rsid w:val="5D296698"/>
    <w:rsid w:val="5F6B1E67"/>
    <w:rsid w:val="6FE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3"/>
    <w:next w:val="1"/>
    <w:link w:val="12"/>
    <w:qFormat/>
    <w:uiPriority w:val="9"/>
    <w:pPr>
      <w:ind w:firstLine="602"/>
      <w:jc w:val="left"/>
    </w:pPr>
  </w:style>
  <w:style w:type="paragraph" w:styleId="4">
    <w:name w:val="heading 2"/>
    <w:basedOn w:val="1"/>
    <w:next w:val="1"/>
    <w:qFormat/>
    <w:uiPriority w:val="0"/>
    <w:pPr>
      <w:keepNext/>
      <w:widowControl/>
      <w:numPr>
        <w:ilvl w:val="1"/>
        <w:numId w:val="1"/>
      </w:numPr>
      <w:spacing w:before="113" w:after="57"/>
      <w:jc w:val="left"/>
      <w:outlineLvl w:val="1"/>
    </w:pPr>
    <w:rPr>
      <w:rFonts w:ascii="Arial" w:hAnsi="Arial"/>
      <w:b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0"/>
      <w:szCs w:val="32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字符"/>
    <w:basedOn w:val="9"/>
    <w:link w:val="3"/>
    <w:qFormat/>
    <w:uiPriority w:val="10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11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customStyle="1" w:styleId="12">
    <w:name w:val="标题 1 字符"/>
    <w:basedOn w:val="9"/>
    <w:link w:val="2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13">
    <w:name w:val="SOP标题1"/>
    <w:basedOn w:val="2"/>
    <w:next w:val="1"/>
    <w:link w:val="14"/>
    <w:qFormat/>
    <w:uiPriority w:val="0"/>
    <w:pPr>
      <w:keepNext/>
      <w:keepLines/>
      <w:snapToGrid w:val="0"/>
      <w:spacing w:before="340" w:after="0" w:line="360" w:lineRule="auto"/>
      <w:ind w:left="-2" w:leftChars="-5" w:hanging="8" w:hangingChars="3"/>
      <w:jc w:val="both"/>
    </w:pPr>
    <w:rPr>
      <w:rFonts w:ascii="宋体" w:hAnsi="宋体" w:eastAsiaTheme="minorEastAsia" w:cstheme="minorBidi"/>
      <w:bCs w:val="0"/>
      <w:sz w:val="28"/>
      <w:szCs w:val="28"/>
    </w:rPr>
  </w:style>
  <w:style w:type="character" w:customStyle="1" w:styleId="14">
    <w:name w:val="SOP标题1 Char"/>
    <w:link w:val="13"/>
    <w:qFormat/>
    <w:uiPriority w:val="0"/>
    <w:rPr>
      <w:rFonts w:ascii="宋体" w:hAnsi="宋体"/>
      <w:b/>
      <w:sz w:val="28"/>
      <w:szCs w:val="28"/>
    </w:rPr>
  </w:style>
  <w:style w:type="character" w:customStyle="1" w:styleId="15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76</Words>
  <Characters>164</Characters>
  <Lines>1</Lines>
  <Paragraphs>1</Paragraphs>
  <TotalTime>2</TotalTime>
  <ScaleCrop>false</ScaleCrop>
  <LinksUpToDate>false</LinksUpToDate>
  <CharactersWithSpaces>242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2017-06-12T08:58:00Z</dcterms:created>
  <dc:creator>stor</dc:creator>
  <cp:lastModifiedBy>李园芳</cp:lastModifiedBy>
  <dcterms:modified xsi:type="dcterms:W3CDTF">2023-05-23T02:52:09Z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A0A224556F2C4DA182EE1AB796F019E5_13</vt:lpwstr>
  </property>
</Properties>
</file>