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【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多功能俯卧位通气床垫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eastAsia="zh-CN"/>
        </w:rPr>
        <w:t>】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采购项目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预算13万元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5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23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13点30分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 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/货物</w:t>
      </w:r>
      <w:r>
        <w:rPr>
          <w:rFonts w:hint="eastAsia" w:ascii="幼圆" w:hAnsi="幼圆" w:eastAsia="幼圆" w:cs="幼圆"/>
          <w:sz w:val="24"/>
          <w:szCs w:val="24"/>
        </w:rPr>
        <w:t>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配置清单（主要部件分项报价）与规格参数；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以往业绩、以往同产品其他医院合同（近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所提供的产品目前市场销售的成功案例或部分用户清单等；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售后服务内容和措施（在境内具备良好的服务和技术支持能力说明，若提供一年以上的原厂商服务，需提供原厂商授权书。）；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highlight w:val="none"/>
        </w:rPr>
      </w:pPr>
      <w:r>
        <w:rPr>
          <w:rFonts w:hint="eastAsia" w:ascii="幼圆" w:hAnsi="幼圆" w:eastAsia="幼圆" w:cs="幼圆"/>
          <w:sz w:val="24"/>
          <w:szCs w:val="24"/>
        </w:rPr>
        <w:t>产品彩页、产品样本资料</w:t>
      </w:r>
      <w:r>
        <w:rPr>
          <w:rFonts w:hint="eastAsia" w:ascii="幼圆" w:hAnsi="幼圆" w:eastAsia="幼圆" w:cs="幼圆"/>
          <w:sz w:val="24"/>
          <w:szCs w:val="24"/>
          <w:highlight w:val="none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auto"/>
          <w:sz w:val="24"/>
          <w:szCs w:val="24"/>
          <w:lang w:val="en-US" w:eastAsia="zh-CN"/>
        </w:rPr>
        <w:t>主要服务(技术）要求详“附件2：《技术参数要求》”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（必须逐条响应，*项为废标项）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color w:val="auto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color w:val="auto"/>
          <w:sz w:val="24"/>
          <w:szCs w:val="24"/>
          <w:lang w:val="en-US" w:eastAsia="zh-CN"/>
        </w:rPr>
        <w:t>生产企业医疗器械生产许可证，产品注册证，注册登记表</w:t>
      </w:r>
      <w:r>
        <w:rPr>
          <w:rFonts w:hint="eastAsia" w:ascii="幼圆" w:hAnsi="幼圆" w:eastAsia="幼圆" w:cs="幼圆"/>
          <w:b/>
          <w:bCs/>
          <w:color w:val="auto"/>
          <w:sz w:val="24"/>
          <w:szCs w:val="24"/>
          <w:lang w:val="en-US" w:eastAsia="zh-CN"/>
        </w:rPr>
        <w:t>（明确标示出产品型号）</w:t>
      </w:r>
      <w:r>
        <w:rPr>
          <w:rFonts w:hint="eastAsia" w:ascii="幼圆" w:hAnsi="幼圆" w:eastAsia="幼圆" w:cs="幼圆"/>
          <w:color w:val="auto"/>
          <w:sz w:val="24"/>
          <w:szCs w:val="24"/>
          <w:lang w:val="en-US" w:eastAsia="zh-CN"/>
        </w:rPr>
        <w:t>，生产企业给经销商逐级授权，经销商医疗器械经营许可证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技术联系人：李老师 010-56118813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5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月1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6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672D80"/>
    <w:rsid w:val="034E2059"/>
    <w:rsid w:val="040E3EF6"/>
    <w:rsid w:val="043C16EC"/>
    <w:rsid w:val="05740D41"/>
    <w:rsid w:val="08090B26"/>
    <w:rsid w:val="0814584B"/>
    <w:rsid w:val="088631B6"/>
    <w:rsid w:val="08E2243C"/>
    <w:rsid w:val="0A887557"/>
    <w:rsid w:val="0B971913"/>
    <w:rsid w:val="0E8E75DF"/>
    <w:rsid w:val="0F7B7FD6"/>
    <w:rsid w:val="11986C48"/>
    <w:rsid w:val="126A55A4"/>
    <w:rsid w:val="154A79A3"/>
    <w:rsid w:val="19015AC9"/>
    <w:rsid w:val="197625C1"/>
    <w:rsid w:val="1A842E71"/>
    <w:rsid w:val="1B261C7D"/>
    <w:rsid w:val="1B4D29CD"/>
    <w:rsid w:val="1C2104BE"/>
    <w:rsid w:val="1DF419D0"/>
    <w:rsid w:val="203E5840"/>
    <w:rsid w:val="21F437B7"/>
    <w:rsid w:val="226B6616"/>
    <w:rsid w:val="22C75034"/>
    <w:rsid w:val="257771AF"/>
    <w:rsid w:val="27612030"/>
    <w:rsid w:val="27673A41"/>
    <w:rsid w:val="29DB173D"/>
    <w:rsid w:val="32D43F17"/>
    <w:rsid w:val="330630C5"/>
    <w:rsid w:val="36263521"/>
    <w:rsid w:val="38110275"/>
    <w:rsid w:val="38BA4A89"/>
    <w:rsid w:val="3AC33B16"/>
    <w:rsid w:val="3BD40C32"/>
    <w:rsid w:val="3DCE0DEA"/>
    <w:rsid w:val="3F6D7558"/>
    <w:rsid w:val="40D73AD1"/>
    <w:rsid w:val="42231014"/>
    <w:rsid w:val="46AB51A7"/>
    <w:rsid w:val="47A55CD6"/>
    <w:rsid w:val="482D324A"/>
    <w:rsid w:val="48EB74C5"/>
    <w:rsid w:val="49027175"/>
    <w:rsid w:val="49F26D29"/>
    <w:rsid w:val="4A515E72"/>
    <w:rsid w:val="4ECB027D"/>
    <w:rsid w:val="4ED571E4"/>
    <w:rsid w:val="4EE42DE8"/>
    <w:rsid w:val="532D4D79"/>
    <w:rsid w:val="57021279"/>
    <w:rsid w:val="595F67BF"/>
    <w:rsid w:val="59B53EEA"/>
    <w:rsid w:val="5B7E1BE5"/>
    <w:rsid w:val="5C4A7899"/>
    <w:rsid w:val="5D2F34D7"/>
    <w:rsid w:val="5DE01D9C"/>
    <w:rsid w:val="5EE64B48"/>
    <w:rsid w:val="5FEC652C"/>
    <w:rsid w:val="62DB2279"/>
    <w:rsid w:val="639A6BFF"/>
    <w:rsid w:val="6441547F"/>
    <w:rsid w:val="668F724B"/>
    <w:rsid w:val="66E905CB"/>
    <w:rsid w:val="677D1B3C"/>
    <w:rsid w:val="67BE7B8C"/>
    <w:rsid w:val="68E373C4"/>
    <w:rsid w:val="6907297C"/>
    <w:rsid w:val="6CAB40D4"/>
    <w:rsid w:val="6CD00EFE"/>
    <w:rsid w:val="6E1A2B45"/>
    <w:rsid w:val="6EB05517"/>
    <w:rsid w:val="6FA64EDA"/>
    <w:rsid w:val="703674CE"/>
    <w:rsid w:val="70606FEC"/>
    <w:rsid w:val="73F46B48"/>
    <w:rsid w:val="744A3A93"/>
    <w:rsid w:val="74C74254"/>
    <w:rsid w:val="74D677B9"/>
    <w:rsid w:val="75115768"/>
    <w:rsid w:val="76FB12E8"/>
    <w:rsid w:val="77127359"/>
    <w:rsid w:val="780228AC"/>
    <w:rsid w:val="7B147EFA"/>
    <w:rsid w:val="7CCB7CA7"/>
    <w:rsid w:val="7D85447B"/>
    <w:rsid w:val="7DB82C73"/>
    <w:rsid w:val="7E1F0DEB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20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2025-05-16T05:55:12Z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