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both"/>
      </w:pPr>
    </w:p>
    <w:p>
      <w:pPr>
        <w:ind w:firstLine="0" w:firstLineChars="0"/>
        <w:jc w:val="center"/>
        <w:rPr>
          <w:rFonts w:hint="default" w:ascii="宋体" w:hAnsi="宋体"/>
          <w:b/>
          <w:color w:val="000000" w:themeColor="text1"/>
          <w:sz w:val="36"/>
          <w:szCs w:val="36"/>
          <w:u w:val="single"/>
          <w:lang w:val="en-US" w:eastAsia="zh-CN"/>
          <w14:textFill>
            <w14:solidFill>
              <w14:schemeClr w14:val="tx1"/>
            </w14:solidFill>
          </w14:textFill>
        </w:rPr>
      </w:pPr>
      <w:r>
        <w:rPr>
          <w:rFonts w:hint="eastAsia" w:ascii="宋体" w:hAnsi="宋体"/>
          <w:b/>
          <w:color w:val="000000" w:themeColor="text1"/>
          <w:sz w:val="36"/>
          <w:szCs w:val="36"/>
          <w:u w:val="single"/>
          <w:lang w:val="en-US" w:eastAsia="zh-CN"/>
          <w14:textFill>
            <w14:solidFill>
              <w14:schemeClr w14:val="tx1"/>
            </w14:solidFill>
          </w14:textFill>
        </w:rPr>
        <w:t>资质技术要求</w:t>
      </w:r>
    </w:p>
    <w:p>
      <w:pPr>
        <w:pStyle w:val="5"/>
        <w:numPr>
          <w:ilvl w:val="3"/>
          <w:numId w:val="0"/>
        </w:numPr>
        <w:ind w:leftChars="-99"/>
      </w:pPr>
    </w:p>
    <w:tbl>
      <w:tblPr>
        <w:tblStyle w:val="35"/>
        <w:tblW w:w="74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672"/>
        <w:gridCol w:w="5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blHeader/>
          <w:jc w:val="center"/>
        </w:trPr>
        <w:tc>
          <w:tcPr>
            <w:tcW w:w="714" w:type="dxa"/>
            <w:vAlign w:val="center"/>
          </w:tcPr>
          <w:p>
            <w:pPr>
              <w:pStyle w:val="58"/>
              <w:rPr>
                <w:color w:val="auto"/>
              </w:rPr>
            </w:pPr>
            <w:r>
              <w:rPr>
                <w:rFonts w:hint="eastAsia"/>
                <w:color w:val="auto"/>
              </w:rPr>
              <w:t>序号</w:t>
            </w:r>
          </w:p>
        </w:tc>
        <w:tc>
          <w:tcPr>
            <w:tcW w:w="1672" w:type="dxa"/>
            <w:vAlign w:val="center"/>
          </w:tcPr>
          <w:p>
            <w:pPr>
              <w:pStyle w:val="58"/>
              <w:rPr>
                <w:color w:val="auto"/>
              </w:rPr>
            </w:pPr>
            <w:r>
              <w:rPr>
                <w:rFonts w:hint="eastAsia"/>
                <w:color w:val="auto"/>
              </w:rPr>
              <w:t>内    容</w:t>
            </w:r>
          </w:p>
        </w:tc>
        <w:tc>
          <w:tcPr>
            <w:tcW w:w="5101" w:type="dxa"/>
            <w:vAlign w:val="center"/>
          </w:tcPr>
          <w:p>
            <w:pPr>
              <w:pStyle w:val="58"/>
              <w:rPr>
                <w:color w:val="auto"/>
              </w:rPr>
            </w:pPr>
            <w:r>
              <w:rPr>
                <w:rFonts w:hint="eastAsia"/>
                <w:color w:val="auto"/>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1</w:t>
            </w:r>
          </w:p>
        </w:tc>
        <w:tc>
          <w:tcPr>
            <w:tcW w:w="1672" w:type="dxa"/>
            <w:vAlign w:val="center"/>
          </w:tcPr>
          <w:p>
            <w:pPr>
              <w:pStyle w:val="55"/>
              <w:jc w:val="center"/>
              <w:rPr>
                <w:color w:val="auto"/>
              </w:rPr>
            </w:pPr>
            <w:r>
              <w:rPr>
                <w:rFonts w:hint="eastAsia"/>
                <w:color w:val="auto"/>
              </w:rPr>
              <w:t>工程名称</w:t>
            </w:r>
          </w:p>
        </w:tc>
        <w:tc>
          <w:tcPr>
            <w:tcW w:w="5101" w:type="dxa"/>
            <w:vAlign w:val="center"/>
          </w:tcPr>
          <w:p>
            <w:pPr>
              <w:spacing w:line="240" w:lineRule="auto"/>
              <w:ind w:firstLine="0" w:firstLineChars="0"/>
              <w:jc w:val="left"/>
              <w:rPr>
                <w:rFonts w:hint="default" w:ascii="宋体" w:hAnsi="宋体" w:eastAsia="宋体"/>
                <w:b/>
                <w:color w:val="auto"/>
                <w:szCs w:val="21"/>
                <w:lang w:val="en-US" w:eastAsia="zh-CN"/>
              </w:rPr>
            </w:pPr>
            <w:r>
              <w:rPr>
                <w:rFonts w:hint="eastAsia" w:ascii="宋体" w:hAnsi="宋体"/>
                <w:b/>
                <w:color w:val="auto"/>
                <w:szCs w:val="21"/>
                <w:lang w:val="en-US" w:eastAsia="zh-CN"/>
              </w:rPr>
              <w:t>肝胆临床研究平台改造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2</w:t>
            </w:r>
          </w:p>
        </w:tc>
        <w:tc>
          <w:tcPr>
            <w:tcW w:w="1672" w:type="dxa"/>
            <w:vAlign w:val="center"/>
          </w:tcPr>
          <w:p>
            <w:pPr>
              <w:pStyle w:val="55"/>
              <w:jc w:val="center"/>
              <w:rPr>
                <w:color w:val="auto"/>
              </w:rPr>
            </w:pPr>
            <w:r>
              <w:rPr>
                <w:rFonts w:hint="eastAsia"/>
                <w:color w:val="auto"/>
              </w:rPr>
              <w:t>建设地点</w:t>
            </w:r>
          </w:p>
        </w:tc>
        <w:tc>
          <w:tcPr>
            <w:tcW w:w="5101" w:type="dxa"/>
            <w:vAlign w:val="center"/>
          </w:tcPr>
          <w:p>
            <w:pPr>
              <w:pStyle w:val="55"/>
              <w:rPr>
                <w:rFonts w:cs="Arial"/>
                <w:color w:val="auto"/>
                <w:szCs w:val="21"/>
              </w:rPr>
            </w:pPr>
            <w:r>
              <w:rPr>
                <w:rFonts w:hint="eastAsia"/>
                <w:color w:val="auto"/>
              </w:rPr>
              <w:t>北京市昌平区立汤路168号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4</w:t>
            </w:r>
          </w:p>
        </w:tc>
        <w:tc>
          <w:tcPr>
            <w:tcW w:w="1672" w:type="dxa"/>
            <w:vAlign w:val="center"/>
          </w:tcPr>
          <w:p>
            <w:pPr>
              <w:pStyle w:val="55"/>
              <w:jc w:val="center"/>
              <w:rPr>
                <w:color w:val="auto"/>
              </w:rPr>
            </w:pPr>
            <w:r>
              <w:rPr>
                <w:rFonts w:hint="eastAsia"/>
                <w:color w:val="auto"/>
              </w:rPr>
              <w:t>承包方式</w:t>
            </w:r>
          </w:p>
        </w:tc>
        <w:tc>
          <w:tcPr>
            <w:tcW w:w="5101" w:type="dxa"/>
            <w:vAlign w:val="center"/>
          </w:tcPr>
          <w:p>
            <w:pPr>
              <w:pStyle w:val="55"/>
              <w:rPr>
                <w:color w:val="auto"/>
              </w:rPr>
            </w:pPr>
            <w:r>
              <w:rPr>
                <w:rFonts w:hint="eastAsia"/>
                <w:color w:val="auto"/>
              </w:rPr>
              <w:t>施工总承包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5</w:t>
            </w:r>
          </w:p>
        </w:tc>
        <w:tc>
          <w:tcPr>
            <w:tcW w:w="1672" w:type="dxa"/>
            <w:vAlign w:val="center"/>
          </w:tcPr>
          <w:p>
            <w:pPr>
              <w:pStyle w:val="55"/>
              <w:jc w:val="center"/>
              <w:rPr>
                <w:color w:val="auto"/>
              </w:rPr>
            </w:pPr>
            <w:r>
              <w:rPr>
                <w:rFonts w:hint="eastAsia"/>
                <w:color w:val="auto"/>
              </w:rPr>
              <w:t>质量标准</w:t>
            </w:r>
          </w:p>
        </w:tc>
        <w:tc>
          <w:tcPr>
            <w:tcW w:w="5101" w:type="dxa"/>
            <w:vAlign w:val="center"/>
          </w:tcPr>
          <w:p>
            <w:pPr>
              <w:pStyle w:val="55"/>
              <w:rPr>
                <w:color w:val="auto"/>
              </w:rPr>
            </w:pPr>
            <w:r>
              <w:rPr>
                <w:rFonts w:hint="eastAsia"/>
                <w:color w:val="auto"/>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6</w:t>
            </w:r>
          </w:p>
        </w:tc>
        <w:tc>
          <w:tcPr>
            <w:tcW w:w="1672" w:type="dxa"/>
            <w:vAlign w:val="center"/>
          </w:tcPr>
          <w:p>
            <w:pPr>
              <w:pStyle w:val="55"/>
              <w:jc w:val="center"/>
              <w:rPr>
                <w:color w:val="auto"/>
              </w:rPr>
            </w:pPr>
            <w:r>
              <w:rPr>
                <w:rFonts w:hint="eastAsia"/>
                <w:color w:val="auto"/>
              </w:rPr>
              <w:t>招标范围</w:t>
            </w:r>
          </w:p>
        </w:tc>
        <w:tc>
          <w:tcPr>
            <w:tcW w:w="5101" w:type="dxa"/>
            <w:vAlign w:val="center"/>
          </w:tcPr>
          <w:p>
            <w:pPr>
              <w:pStyle w:val="55"/>
              <w:rPr>
                <w:color w:val="auto"/>
              </w:rPr>
            </w:pPr>
            <w:r>
              <w:rPr>
                <w:rFonts w:hint="eastAsia"/>
                <w:color w:val="auto"/>
              </w:rPr>
              <w:t>本次招标的范围为图纸中所包含的建筑装饰工程等。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14" w:type="dxa"/>
            <w:vAlign w:val="center"/>
          </w:tcPr>
          <w:p>
            <w:pPr>
              <w:pStyle w:val="55"/>
              <w:jc w:val="center"/>
              <w:rPr>
                <w:color w:val="auto"/>
              </w:rPr>
            </w:pPr>
            <w:r>
              <w:rPr>
                <w:rFonts w:hint="eastAsia"/>
                <w:color w:val="auto"/>
              </w:rPr>
              <w:t>7</w:t>
            </w:r>
          </w:p>
        </w:tc>
        <w:tc>
          <w:tcPr>
            <w:tcW w:w="1672" w:type="dxa"/>
            <w:vAlign w:val="center"/>
          </w:tcPr>
          <w:p>
            <w:pPr>
              <w:pStyle w:val="55"/>
              <w:jc w:val="center"/>
              <w:rPr>
                <w:color w:val="auto"/>
              </w:rPr>
            </w:pPr>
            <w:r>
              <w:rPr>
                <w:rFonts w:hint="eastAsia"/>
                <w:color w:val="auto"/>
              </w:rPr>
              <w:t>工期要求</w:t>
            </w:r>
          </w:p>
        </w:tc>
        <w:tc>
          <w:tcPr>
            <w:tcW w:w="5101" w:type="dxa"/>
            <w:vAlign w:val="center"/>
          </w:tcPr>
          <w:p>
            <w:pPr>
              <w:pStyle w:val="55"/>
              <w:rPr>
                <w:color w:val="auto"/>
              </w:rPr>
            </w:pPr>
            <w:r>
              <w:rPr>
                <w:rFonts w:hint="eastAsia"/>
                <w:color w:val="auto"/>
                <w:lang w:val="en-US" w:eastAsia="zh-CN"/>
              </w:rPr>
              <w:t>30</w:t>
            </w:r>
            <w:r>
              <w:rPr>
                <w:rFonts w:hint="eastAsia"/>
                <w:color w:val="auto"/>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714" w:type="dxa"/>
            <w:vAlign w:val="center"/>
          </w:tcPr>
          <w:p>
            <w:pPr>
              <w:pStyle w:val="55"/>
              <w:jc w:val="center"/>
              <w:rPr>
                <w:color w:val="auto"/>
                <w:szCs w:val="21"/>
              </w:rPr>
            </w:pPr>
            <w:r>
              <w:rPr>
                <w:rFonts w:hint="eastAsia"/>
                <w:color w:val="auto"/>
                <w:szCs w:val="21"/>
              </w:rPr>
              <w:t>9</w:t>
            </w:r>
          </w:p>
        </w:tc>
        <w:tc>
          <w:tcPr>
            <w:tcW w:w="1672" w:type="dxa"/>
            <w:vAlign w:val="center"/>
          </w:tcPr>
          <w:p>
            <w:pPr>
              <w:pStyle w:val="55"/>
              <w:jc w:val="center"/>
              <w:rPr>
                <w:color w:val="auto"/>
                <w:szCs w:val="21"/>
              </w:rPr>
            </w:pPr>
            <w:r>
              <w:rPr>
                <w:rFonts w:hint="eastAsia"/>
                <w:color w:val="auto"/>
                <w:szCs w:val="21"/>
              </w:rPr>
              <w:t>资质要求</w:t>
            </w:r>
          </w:p>
        </w:tc>
        <w:tc>
          <w:tcPr>
            <w:tcW w:w="5101" w:type="dxa"/>
            <w:vAlign w:val="center"/>
          </w:tcPr>
          <w:p>
            <w:pPr>
              <w:pStyle w:val="55"/>
              <w:rPr>
                <w:color w:val="auto"/>
              </w:rPr>
            </w:pPr>
            <w:r>
              <w:rPr>
                <w:rFonts w:hint="eastAsia"/>
                <w:color w:val="auto"/>
              </w:rPr>
              <w:t>1、具有有效的企业营业执照；</w:t>
            </w:r>
          </w:p>
          <w:p>
            <w:pPr>
              <w:pStyle w:val="55"/>
              <w:rPr>
                <w:color w:val="auto"/>
              </w:rPr>
            </w:pPr>
            <w:r>
              <w:rPr>
                <w:rFonts w:hint="eastAsia"/>
                <w:color w:val="auto"/>
                <w:lang w:val="en-US" w:eastAsia="zh-CN"/>
              </w:rPr>
              <w:t>2</w:t>
            </w:r>
            <w:r>
              <w:rPr>
                <w:rFonts w:hint="eastAsia"/>
                <w:color w:val="auto"/>
              </w:rPr>
              <w:t>、具有合格有效的安全生</w:t>
            </w:r>
            <w:bookmarkStart w:id="0" w:name="_GoBack"/>
            <w:bookmarkEnd w:id="0"/>
            <w:r>
              <w:rPr>
                <w:rFonts w:hint="eastAsia"/>
                <w:color w:val="auto"/>
              </w:rPr>
              <w:t>产许可证；</w:t>
            </w:r>
          </w:p>
          <w:p>
            <w:pPr>
              <w:pStyle w:val="55"/>
              <w:rPr>
                <w:rFonts w:hint="eastAsia"/>
                <w:color w:val="auto"/>
              </w:rPr>
            </w:pPr>
            <w:r>
              <w:rPr>
                <w:rFonts w:hint="eastAsia"/>
                <w:color w:val="auto"/>
                <w:lang w:val="en-US" w:eastAsia="zh-CN"/>
              </w:rPr>
              <w:t>3</w:t>
            </w:r>
            <w:r>
              <w:rPr>
                <w:rFonts w:hint="eastAsia"/>
                <w:color w:val="auto"/>
              </w:rPr>
              <w:t>、投标人在近三年内（20</w:t>
            </w:r>
            <w:r>
              <w:rPr>
                <w:rFonts w:hint="eastAsia"/>
                <w:color w:val="auto"/>
                <w:lang w:val="en-US" w:eastAsia="zh-CN"/>
              </w:rPr>
              <w:t>22</w:t>
            </w:r>
            <w:r>
              <w:rPr>
                <w:rFonts w:hint="eastAsia"/>
                <w:color w:val="auto"/>
              </w:rPr>
              <w:t>年</w:t>
            </w:r>
            <w:r>
              <w:rPr>
                <w:rFonts w:hint="eastAsia"/>
                <w:color w:val="auto"/>
                <w:lang w:val="en-US" w:eastAsia="zh-CN"/>
              </w:rPr>
              <w:t>09月</w:t>
            </w:r>
            <w:r>
              <w:rPr>
                <w:rFonts w:hint="eastAsia"/>
                <w:color w:val="auto"/>
              </w:rPr>
              <w:t>-202</w:t>
            </w:r>
            <w:r>
              <w:rPr>
                <w:rFonts w:hint="eastAsia"/>
                <w:color w:val="auto"/>
                <w:lang w:val="en-US" w:eastAsia="zh-CN"/>
              </w:rPr>
              <w:t>5</w:t>
            </w:r>
            <w:r>
              <w:rPr>
                <w:rFonts w:hint="eastAsia"/>
                <w:color w:val="auto"/>
              </w:rPr>
              <w:t>年</w:t>
            </w:r>
            <w:r>
              <w:rPr>
                <w:rFonts w:hint="eastAsia"/>
                <w:color w:val="auto"/>
                <w:lang w:val="en-US" w:eastAsia="zh-CN"/>
              </w:rPr>
              <w:t>09月</w:t>
            </w:r>
            <w:r>
              <w:rPr>
                <w:rFonts w:hint="eastAsia"/>
                <w:color w:val="auto"/>
              </w:rPr>
              <w:t>）没有骗取中标和严重违约及重大工程质量问题；参加本采购活动前三年内，在经营活动中没有重大违法记录；</w:t>
            </w:r>
          </w:p>
          <w:p>
            <w:pPr>
              <w:pStyle w:val="55"/>
              <w:rPr>
                <w:rFonts w:hint="eastAsia" w:eastAsia="宋体"/>
                <w:color w:val="auto"/>
                <w:lang w:val="en-US" w:eastAsia="zh-CN"/>
              </w:rPr>
            </w:pPr>
            <w:r>
              <w:rPr>
                <w:rFonts w:hint="eastAsia"/>
                <w:color w:val="auto"/>
                <w:lang w:val="en-US" w:eastAsia="zh-CN"/>
              </w:rPr>
              <w:t>4、</w:t>
            </w:r>
            <w:r>
              <w:rPr>
                <w:rFonts w:hint="eastAsia"/>
                <w:color w:val="FF0000"/>
              </w:rPr>
              <w:t>具有建筑装饰装修工程专业承包</w:t>
            </w:r>
            <w:r>
              <w:rPr>
                <w:rFonts w:hint="eastAsia"/>
                <w:color w:val="FF0000"/>
                <w:lang w:val="en-US" w:eastAsia="zh-CN"/>
              </w:rPr>
              <w:t>叁</w:t>
            </w:r>
            <w:r>
              <w:rPr>
                <w:rFonts w:hint="eastAsia"/>
                <w:color w:val="FF0000"/>
              </w:rPr>
              <w:t>级及以上或建筑工程施工总承包叁级及以上资质</w:t>
            </w:r>
            <w:r>
              <w:rPr>
                <w:rFonts w:hint="eastAsia"/>
                <w:color w:val="FF0000"/>
                <w:lang w:val="en-US" w:eastAsia="zh-CN"/>
              </w:rPr>
              <w:t>;</w:t>
            </w:r>
          </w:p>
          <w:p>
            <w:pPr>
              <w:pStyle w:val="55"/>
              <w:rPr>
                <w:color w:val="auto"/>
              </w:rPr>
            </w:pPr>
            <w:r>
              <w:rPr>
                <w:rFonts w:hint="eastAsia"/>
                <w:color w:val="auto"/>
                <w:lang w:val="en-US" w:eastAsia="zh-CN"/>
              </w:rPr>
              <w:t>5</w:t>
            </w:r>
            <w:r>
              <w:rPr>
                <w:rFonts w:hint="eastAsia"/>
                <w:color w:val="auto"/>
              </w:rPr>
              <w:t>、具有良好的商业信誉和健全的财务会计制度；</w:t>
            </w:r>
          </w:p>
          <w:p>
            <w:pPr>
              <w:pStyle w:val="55"/>
              <w:rPr>
                <w:color w:val="auto"/>
              </w:rPr>
            </w:pPr>
            <w:r>
              <w:rPr>
                <w:rFonts w:hint="eastAsia"/>
                <w:color w:val="auto"/>
                <w:lang w:val="en-US" w:eastAsia="zh-CN"/>
              </w:rPr>
              <w:t>6</w:t>
            </w:r>
            <w:r>
              <w:rPr>
                <w:rFonts w:hint="eastAsia"/>
                <w:color w:val="auto"/>
              </w:rPr>
              <w:t>、具有依法缴纳税收和社会保障资金的良好记录；</w:t>
            </w:r>
          </w:p>
          <w:p>
            <w:pPr>
              <w:pStyle w:val="55"/>
              <w:rPr>
                <w:color w:val="auto"/>
              </w:rPr>
            </w:pPr>
            <w:r>
              <w:rPr>
                <w:rFonts w:hint="eastAsia"/>
                <w:color w:val="auto"/>
                <w:lang w:val="en-US" w:eastAsia="zh-CN"/>
              </w:rPr>
              <w:t>7</w:t>
            </w:r>
            <w:r>
              <w:rPr>
                <w:rFonts w:hint="eastAsia"/>
                <w:color w:val="auto"/>
              </w:rPr>
              <w:t>、本项目不接受联合体投标。</w:t>
            </w:r>
          </w:p>
        </w:tc>
      </w:tr>
    </w:tbl>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ascii="仿宋" w:hAnsi="仿宋" w:eastAsia="仿宋"/>
          <w:sz w:val="24"/>
          <w:lang w:val="en-US" w:eastAsia="zh-CN"/>
        </w:rPr>
      </w:pPr>
      <w:r>
        <w:rPr>
          <w:rFonts w:hint="eastAsia" w:ascii="仿宋" w:hAnsi="仿宋" w:eastAsia="仿宋"/>
          <w:sz w:val="24"/>
          <w:lang w:val="en-US" w:eastAsia="zh-CN"/>
        </w:rPr>
        <w:t>改造内容：本案为5号楼3层肝胆临床研究平台改造项目。</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ind w:left="479" w:leftChars="228" w:firstLine="0" w:firstLineChars="0"/>
        <w:textAlignment w:val="auto"/>
        <w:rPr>
          <w:rFonts w:hint="default" w:ascii="仿宋" w:hAnsi="仿宋" w:eastAsia="仿宋"/>
          <w:sz w:val="24"/>
          <w:lang w:val="en-US" w:eastAsia="zh-CN"/>
        </w:rPr>
      </w:pPr>
      <w:r>
        <w:rPr>
          <w:rFonts w:hint="default" w:ascii="仿宋" w:hAnsi="仿宋" w:eastAsia="仿宋"/>
          <w:sz w:val="24"/>
          <w:lang w:val="en-US" w:eastAsia="zh-CN"/>
        </w:rPr>
        <w:t>新建隔墙</w:t>
      </w:r>
      <w:r>
        <w:rPr>
          <w:rFonts w:hint="eastAsia" w:ascii="仿宋" w:hAnsi="仿宋" w:eastAsia="仿宋"/>
          <w:sz w:val="24"/>
          <w:lang w:val="en-US" w:eastAsia="zh-CN"/>
        </w:rPr>
        <w:t>、玻璃隔断</w:t>
      </w:r>
      <w:r>
        <w:rPr>
          <w:rFonts w:hint="default" w:ascii="仿宋" w:hAnsi="仿宋" w:eastAsia="仿宋"/>
          <w:sz w:val="24"/>
          <w:lang w:val="en-US" w:eastAsia="zh-CN"/>
        </w:rPr>
        <w:t>，</w:t>
      </w:r>
      <w:r>
        <w:rPr>
          <w:rFonts w:hint="eastAsia" w:ascii="仿宋" w:hAnsi="仿宋" w:eastAsia="仿宋"/>
          <w:sz w:val="24"/>
          <w:lang w:val="en-US" w:eastAsia="zh-CN"/>
        </w:rPr>
        <w:t>新做吊顶</w:t>
      </w:r>
      <w:r>
        <w:rPr>
          <w:rFonts w:hint="default" w:ascii="仿宋" w:hAnsi="仿宋" w:eastAsia="仿宋"/>
          <w:sz w:val="24"/>
          <w:lang w:val="en-US" w:eastAsia="zh-CN"/>
        </w:rPr>
        <w:t>。</w:t>
      </w:r>
      <w:r>
        <w:rPr>
          <w:rFonts w:hint="default" w:ascii="仿宋" w:hAnsi="仿宋" w:eastAsia="仿宋"/>
          <w:sz w:val="24"/>
          <w:lang w:val="en-US" w:eastAsia="zh-CN"/>
        </w:rPr>
        <w:br w:type="textWrapping"/>
      </w:r>
      <w:r>
        <w:rPr>
          <w:rFonts w:hint="eastAsia" w:ascii="仿宋" w:hAnsi="仿宋" w:eastAsia="仿宋"/>
          <w:sz w:val="24"/>
          <w:lang w:val="en-US" w:eastAsia="zh-CN"/>
        </w:rPr>
        <w:t>2</w:t>
      </w:r>
      <w:r>
        <w:rPr>
          <w:rFonts w:hint="default" w:ascii="仿宋" w:hAnsi="仿宋" w:eastAsia="仿宋"/>
          <w:sz w:val="24"/>
          <w:lang w:val="en-US" w:eastAsia="zh-CN"/>
        </w:rPr>
        <w:t>、空调移位</w:t>
      </w:r>
      <w:r>
        <w:rPr>
          <w:rFonts w:hint="eastAsia" w:ascii="仿宋" w:hAnsi="仿宋" w:eastAsia="仿宋"/>
          <w:sz w:val="24"/>
          <w:lang w:val="en-US" w:eastAsia="zh-CN"/>
        </w:rPr>
        <w:t>并新增</w:t>
      </w:r>
      <w:r>
        <w:rPr>
          <w:rFonts w:hint="default" w:ascii="仿宋" w:hAnsi="仿宋" w:eastAsia="仿宋"/>
          <w:sz w:val="24"/>
          <w:lang w:val="en-US" w:eastAsia="zh-CN"/>
        </w:rPr>
        <w:t>，管道、风口</w:t>
      </w:r>
      <w:r>
        <w:rPr>
          <w:rFonts w:hint="eastAsia" w:ascii="仿宋" w:hAnsi="仿宋" w:eastAsia="仿宋"/>
          <w:sz w:val="24"/>
          <w:lang w:val="en-US" w:eastAsia="zh-CN"/>
        </w:rPr>
        <w:t>新做</w:t>
      </w:r>
      <w:r>
        <w:rPr>
          <w:rFonts w:hint="default" w:ascii="仿宋" w:hAnsi="仿宋" w:eastAsia="仿宋"/>
          <w:sz w:val="24"/>
          <w:lang w:val="en-US" w:eastAsia="zh-CN"/>
        </w:rPr>
        <w:t>。</w:t>
      </w:r>
      <w:r>
        <w:rPr>
          <w:rFonts w:hint="default" w:ascii="仿宋" w:hAnsi="仿宋" w:eastAsia="仿宋"/>
          <w:sz w:val="24"/>
          <w:lang w:val="en-US" w:eastAsia="zh-CN"/>
        </w:rPr>
        <w:br w:type="textWrapping"/>
      </w:r>
      <w:r>
        <w:rPr>
          <w:rFonts w:hint="eastAsia" w:ascii="仿宋" w:hAnsi="仿宋" w:eastAsia="仿宋"/>
          <w:sz w:val="24"/>
          <w:lang w:val="en-US" w:eastAsia="zh-CN"/>
        </w:rPr>
        <w:t>3</w:t>
      </w:r>
      <w:r>
        <w:rPr>
          <w:rFonts w:hint="default" w:ascii="仿宋" w:hAnsi="仿宋" w:eastAsia="仿宋"/>
          <w:sz w:val="24"/>
          <w:lang w:val="en-US" w:eastAsia="zh-CN"/>
        </w:rPr>
        <w:t>、办公电源</w:t>
      </w:r>
      <w:r>
        <w:rPr>
          <w:rFonts w:hint="eastAsia" w:ascii="仿宋" w:hAnsi="仿宋" w:eastAsia="仿宋"/>
          <w:sz w:val="24"/>
          <w:lang w:val="en-US" w:eastAsia="zh-CN"/>
        </w:rPr>
        <w:t>、网口、电话安装</w:t>
      </w:r>
      <w:r>
        <w:rPr>
          <w:rFonts w:hint="default" w:ascii="仿宋" w:hAnsi="仿宋" w:eastAsia="仿宋"/>
          <w:sz w:val="24"/>
          <w:lang w:val="en-US" w:eastAsia="zh-CN"/>
        </w:rPr>
        <w:t>。</w:t>
      </w:r>
      <w:r>
        <w:rPr>
          <w:rFonts w:hint="default" w:ascii="仿宋" w:hAnsi="仿宋" w:eastAsia="仿宋"/>
          <w:sz w:val="24"/>
          <w:lang w:val="en-US" w:eastAsia="zh-CN"/>
        </w:rPr>
        <w:br w:type="textWrapping"/>
      </w:r>
      <w:r>
        <w:rPr>
          <w:rFonts w:hint="eastAsia" w:ascii="仿宋" w:hAnsi="仿宋" w:eastAsia="仿宋"/>
          <w:sz w:val="24"/>
          <w:lang w:val="en-US" w:eastAsia="zh-CN"/>
        </w:rPr>
        <w:t>4</w:t>
      </w:r>
      <w:r>
        <w:rPr>
          <w:rFonts w:hint="default" w:ascii="仿宋" w:hAnsi="仿宋" w:eastAsia="仿宋"/>
          <w:sz w:val="24"/>
          <w:lang w:val="en-US" w:eastAsia="zh-CN"/>
        </w:rPr>
        <w:t>、洗手池安装、抽纸盒、镜子安装、上下水新做。</w:t>
      </w:r>
      <w:r>
        <w:rPr>
          <w:rFonts w:hint="default" w:ascii="仿宋" w:hAnsi="仿宋" w:eastAsia="仿宋"/>
          <w:sz w:val="24"/>
          <w:lang w:val="en-US" w:eastAsia="zh-CN"/>
        </w:rPr>
        <w:br w:type="textWrapping"/>
      </w:r>
      <w:r>
        <w:rPr>
          <w:rFonts w:hint="eastAsia" w:ascii="仿宋" w:hAnsi="仿宋" w:eastAsia="仿宋"/>
          <w:sz w:val="24"/>
          <w:lang w:val="en-US" w:eastAsia="zh-CN"/>
        </w:rPr>
        <w:t>5</w:t>
      </w:r>
      <w:r>
        <w:rPr>
          <w:rFonts w:hint="default" w:ascii="仿宋" w:hAnsi="仿宋" w:eastAsia="仿宋"/>
          <w:sz w:val="24"/>
          <w:lang w:val="en-US" w:eastAsia="zh-CN"/>
        </w:rPr>
        <w:t>、喷淋、烟感、疏散标识整改及调试。</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228"/>
        <w:textAlignment w:val="auto"/>
        <w:rPr>
          <w:rFonts w:hint="eastAsia" w:ascii="仿宋" w:hAnsi="仿宋" w:eastAsia="仿宋"/>
          <w:sz w:val="24"/>
          <w:lang w:val="en-US" w:eastAsia="zh-CN"/>
        </w:rPr>
      </w:pPr>
      <w:r>
        <w:rPr>
          <w:rFonts w:hint="eastAsia" w:ascii="仿宋" w:hAnsi="仿宋" w:eastAsia="仿宋"/>
          <w:sz w:val="24"/>
          <w:lang w:val="en-US" w:eastAsia="zh-CN"/>
        </w:rPr>
        <w:t>施工技术符合以下规范：</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《建筑内部装修设计防火规范》              GB50222-2017</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《建筑设计防火规范》                      GB50016-2014（2018年版）</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《建筑装饰装修工程施工质量验收规范》      GB50210-2018</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 xml:space="preserve">《民用建筑电气设计规范》                  JGJ16-2008   </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ascii="仿宋" w:hAnsi="仿宋" w:eastAsia="仿宋"/>
          <w:sz w:val="24"/>
        </w:rPr>
      </w:pPr>
      <w:r>
        <w:rPr>
          <w:rFonts w:hint="eastAsia" w:ascii="仿宋" w:hAnsi="仿宋" w:eastAsia="仿宋"/>
          <w:sz w:val="24"/>
        </w:rPr>
        <w:t>《建筑电气工程施工质量验收规范》</w:t>
      </w:r>
      <w:r>
        <w:rPr>
          <w:rFonts w:hint="eastAsia" w:ascii="仿宋" w:hAnsi="仿宋" w:eastAsia="仿宋"/>
          <w:sz w:val="24"/>
          <w:lang w:val="en-US" w:eastAsia="zh-CN"/>
        </w:rPr>
        <w:t xml:space="preserve">          </w:t>
      </w:r>
      <w:r>
        <w:rPr>
          <w:rFonts w:hint="eastAsia" w:ascii="仿宋" w:hAnsi="仿宋" w:eastAsia="仿宋"/>
          <w:sz w:val="24"/>
        </w:rPr>
        <w:t>GB50303-2015</w:t>
      </w:r>
    </w:p>
    <w:p>
      <w:pPr>
        <w:spacing w:line="360" w:lineRule="auto"/>
        <w:ind w:firstLine="480"/>
      </w:pPr>
    </w:p>
    <w:p>
      <w:pPr>
        <w:numPr>
          <w:ilvl w:val="0"/>
          <w:numId w:val="0"/>
        </w:numPr>
        <w:rPr>
          <w:rFonts w:hint="eastAsia" w:ascii="幼圆" w:hAnsi="幼圆" w:eastAsia="幼圆" w:cs="幼圆"/>
          <w:b w:val="0"/>
          <w:bCs w:val="0"/>
          <w:sz w:val="28"/>
          <w:szCs w:val="28"/>
          <w:u w:val="none"/>
          <w:lang w:val="en-US" w:eastAsia="zh-CN"/>
        </w:rPr>
      </w:pPr>
      <w:r>
        <w:rPr>
          <w:rFonts w:hint="eastAsia" w:ascii="幼圆" w:hAnsi="幼圆" w:eastAsia="幼圆" w:cs="幼圆"/>
          <w:b w:val="0"/>
          <w:bCs w:val="0"/>
          <w:sz w:val="28"/>
          <w:szCs w:val="28"/>
          <w:u w:val="none"/>
          <w:lang w:val="en-US" w:eastAsia="zh-CN"/>
        </w:rPr>
        <w:t>评分标准：</w:t>
      </w:r>
    </w:p>
    <w:p>
      <w:pPr>
        <w:widowControl/>
        <w:ind w:firstLine="562"/>
        <w:jc w:val="center"/>
        <w:rPr>
          <w:rFonts w:hint="eastAsia" w:ascii="幼圆" w:hAnsi="幼圆" w:eastAsia="幼圆" w:cs="幼圆"/>
          <w:b/>
          <w:bCs/>
          <w:color w:val="auto"/>
          <w:kern w:val="0"/>
          <w:sz w:val="28"/>
          <w:szCs w:val="28"/>
        </w:rPr>
      </w:pPr>
      <w:r>
        <w:rPr>
          <w:rFonts w:hint="eastAsia" w:ascii="幼圆" w:hAnsi="幼圆" w:eastAsia="幼圆" w:cs="幼圆"/>
          <w:b/>
          <w:bCs/>
          <w:color w:val="auto"/>
          <w:kern w:val="0"/>
          <w:sz w:val="28"/>
          <w:szCs w:val="28"/>
        </w:rPr>
        <w:t>附件一：技术评审记录表（70分）</w:t>
      </w:r>
    </w:p>
    <w:tbl>
      <w:tblPr>
        <w:tblStyle w:val="35"/>
        <w:tblW w:w="1123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57"/>
        <w:gridCol w:w="1206"/>
        <w:gridCol w:w="367"/>
        <w:gridCol w:w="4736"/>
        <w:gridCol w:w="934"/>
        <w:gridCol w:w="696"/>
        <w:gridCol w:w="709"/>
        <w:gridCol w:w="709"/>
        <w:gridCol w:w="709"/>
        <w:gridCol w:w="7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457"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序号</w:t>
            </w:r>
          </w:p>
        </w:tc>
        <w:tc>
          <w:tcPr>
            <w:tcW w:w="120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项目</w:t>
            </w:r>
          </w:p>
        </w:tc>
        <w:tc>
          <w:tcPr>
            <w:tcW w:w="367"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标准分</w:t>
            </w:r>
          </w:p>
        </w:tc>
        <w:tc>
          <w:tcPr>
            <w:tcW w:w="473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评分标准</w:t>
            </w:r>
          </w:p>
        </w:tc>
        <w:tc>
          <w:tcPr>
            <w:tcW w:w="934"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color w:val="auto"/>
                <w:szCs w:val="21"/>
              </w:rPr>
              <w:t>分值</w:t>
            </w:r>
          </w:p>
        </w:tc>
        <w:tc>
          <w:tcPr>
            <w:tcW w:w="696"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bCs/>
                <w:color w:val="auto"/>
                <w:szCs w:val="21"/>
              </w:rPr>
              <w:t>1</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2</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color w:val="auto"/>
                <w:szCs w:val="21"/>
              </w:rPr>
            </w:pPr>
            <w:r>
              <w:rPr>
                <w:rFonts w:hint="eastAsia" w:ascii="幼圆" w:hAnsi="幼圆" w:eastAsia="幼圆" w:cs="幼圆"/>
                <w:bCs/>
                <w:color w:val="auto"/>
                <w:szCs w:val="21"/>
              </w:rPr>
              <w:t>3</w:t>
            </w:r>
          </w:p>
        </w:tc>
        <w:tc>
          <w:tcPr>
            <w:tcW w:w="709"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4</w:t>
            </w:r>
          </w:p>
        </w:tc>
        <w:tc>
          <w:tcPr>
            <w:tcW w:w="708" w:type="dxa"/>
            <w:tcBorders>
              <w:top w:val="single" w:color="auto" w:sz="12" w:space="0"/>
              <w:bottom w:val="single" w:color="auto" w:sz="12" w:space="0"/>
            </w:tcBorders>
            <w:noWrap w:val="0"/>
            <w:vAlign w:val="center"/>
          </w:tcPr>
          <w:p>
            <w:pPr>
              <w:pStyle w:val="58"/>
              <w:rPr>
                <w:rFonts w:hint="eastAsia" w:ascii="幼圆" w:hAnsi="幼圆" w:eastAsia="幼圆" w:cs="幼圆"/>
                <w:bCs/>
                <w:color w:val="auto"/>
                <w:szCs w:val="21"/>
              </w:rPr>
            </w:pPr>
            <w:r>
              <w:rPr>
                <w:rFonts w:hint="eastAsia" w:ascii="幼圆" w:hAnsi="幼圆" w:eastAsia="幼圆" w:cs="幼圆"/>
                <w:bCs/>
                <w:color w:val="auto"/>
                <w:szCs w:val="21"/>
              </w:rPr>
              <w:t>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6"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1</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资格评审</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资格条件满足招标文件要求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合格</w:t>
            </w:r>
          </w:p>
        </w:tc>
        <w:tc>
          <w:tcPr>
            <w:tcW w:w="696"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5"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资格条件不满足招标文件要求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不合格</w:t>
            </w:r>
          </w:p>
        </w:tc>
        <w:tc>
          <w:tcPr>
            <w:tcW w:w="696"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3"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2</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对招标文件的响应</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投标文件技术要求响应招标文件要求，无重大偏差</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2~4分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42"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投标文件技术要求与招标文件要求存在重大偏差</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0~2分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技术方案</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对工程重点、难点认识深刻，对施工关键技术、工艺把握准确、阐释</w:t>
            </w:r>
            <w:r>
              <w:rPr>
                <w:rFonts w:hint="eastAsia" w:ascii="幼圆" w:hAnsi="幼圆" w:eastAsia="幼圆" w:cs="幼圆"/>
                <w:bCs/>
                <w:color w:val="auto"/>
                <w:szCs w:val="21"/>
              </w:rPr>
              <w:t>清晰</w:t>
            </w:r>
            <w:r>
              <w:rPr>
                <w:rFonts w:hint="eastAsia" w:ascii="幼圆" w:hAnsi="幼圆" w:eastAsia="幼圆" w:cs="幼圆"/>
                <w:color w:val="auto"/>
                <w:szCs w:val="21"/>
              </w:rPr>
              <w:t>。</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对工程重点、难点认识基本深刻，对施工关键技术、工艺把握比较准确、阐释比较清晰。</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没有对工程重点、难点进行分析，对施工关键技术、工艺把握不准确、阐释不较清晰。</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4</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质量管理保证体系</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质量体系完善，质量保证措施科学合理，质量通病防治措施结合本工程特点。</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质量体系一般，质量保证措施一般，有质量通病防治措施。</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无质量体系或体系乱，无质量保证措施或较差，无质量通病防治措施。</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5</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施工进度计划</w:t>
            </w:r>
          </w:p>
          <w:p>
            <w:pPr>
              <w:pStyle w:val="55"/>
              <w:jc w:val="center"/>
              <w:rPr>
                <w:rFonts w:hint="eastAsia" w:ascii="幼圆" w:hAnsi="幼圆" w:eastAsia="幼圆" w:cs="幼圆"/>
                <w:color w:val="auto"/>
                <w:szCs w:val="21"/>
              </w:rPr>
            </w:pPr>
            <w:r>
              <w:rPr>
                <w:rFonts w:hint="eastAsia" w:ascii="幼圆" w:hAnsi="幼圆" w:eastAsia="幼圆" w:cs="幼圆"/>
                <w:color w:val="auto"/>
                <w:szCs w:val="21"/>
              </w:rPr>
              <w:t>及保证措施</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施工进度计划及工期能满足招标文件要求且提前竣工，关键线路清晰，保证措施可靠。</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施工进度计划及工期基本满足招标文件要求，关键线路清晰。</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15"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无进度计划，或工期不能满足招标文件要求。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8"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6</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劳动力计划及主要设备材料、构件的用量的计划</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劳动力及设备、材料投入各阶段都科学合理，满足本工程要求。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0"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劳动力及设备、材料投入不尽合理，基本满足本工程要求。</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1"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劳动力及设备、材料投入严重不足，不能满足本工程要求。</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07" w:hRule="atLeast"/>
          <w:jc w:val="center"/>
        </w:trPr>
        <w:tc>
          <w:tcPr>
            <w:tcW w:w="45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7</w:t>
            </w:r>
          </w:p>
        </w:tc>
        <w:tc>
          <w:tcPr>
            <w:tcW w:w="1206"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主材质量保证</w:t>
            </w:r>
          </w:p>
        </w:tc>
        <w:tc>
          <w:tcPr>
            <w:tcW w:w="367" w:type="dxa"/>
            <w:vMerge w:val="restart"/>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10分</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主材选用品牌及质量规格符合招标文件要求</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lang w:val="en-US" w:eastAsia="zh-CN"/>
              </w:rPr>
              <w:t>6~10</w:t>
            </w:r>
            <w:r>
              <w:rPr>
                <w:rFonts w:hint="eastAsia" w:ascii="幼圆" w:hAnsi="幼圆" w:eastAsia="幼圆" w:cs="幼圆"/>
                <w:color w:val="auto"/>
                <w:szCs w:val="21"/>
              </w:rPr>
              <w:t>分</w:t>
            </w:r>
          </w:p>
        </w:tc>
        <w:tc>
          <w:tcPr>
            <w:tcW w:w="696"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restart"/>
            <w:tcBorders>
              <w:top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64" w:hRule="atLeast"/>
          <w:jc w:val="center"/>
        </w:trPr>
        <w:tc>
          <w:tcPr>
            <w:tcW w:w="45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部分主材选用品牌及质量规格符合招标文件要求</w:t>
            </w:r>
          </w:p>
        </w:tc>
        <w:tc>
          <w:tcPr>
            <w:tcW w:w="934" w:type="dxa"/>
            <w:tcBorders>
              <w:top w:val="single" w:color="auto" w:sz="6"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3~5分</w:t>
            </w:r>
          </w:p>
        </w:tc>
        <w:tc>
          <w:tcPr>
            <w:tcW w:w="696"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9" w:type="dxa"/>
            <w:vMerge w:val="continue"/>
            <w:noWrap w:val="0"/>
            <w:vAlign w:val="top"/>
          </w:tcPr>
          <w:p>
            <w:pPr>
              <w:pStyle w:val="55"/>
              <w:jc w:val="center"/>
              <w:rPr>
                <w:rFonts w:hint="eastAsia" w:ascii="幼圆" w:hAnsi="幼圆" w:eastAsia="幼圆" w:cs="幼圆"/>
                <w:color w:val="auto"/>
                <w:szCs w:val="21"/>
              </w:rPr>
            </w:pPr>
          </w:p>
        </w:tc>
        <w:tc>
          <w:tcPr>
            <w:tcW w:w="708" w:type="dxa"/>
            <w:vMerge w:val="continue"/>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4" w:hRule="atLeast"/>
          <w:jc w:val="center"/>
        </w:trPr>
        <w:tc>
          <w:tcPr>
            <w:tcW w:w="45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vMerge w:val="continue"/>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 w:val="15"/>
                <w:szCs w:val="15"/>
              </w:rPr>
            </w:pPr>
          </w:p>
        </w:tc>
        <w:tc>
          <w:tcPr>
            <w:tcW w:w="4736" w:type="dxa"/>
            <w:tcBorders>
              <w:top w:val="single" w:color="auto" w:sz="6"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未按招标文件要求选用主材</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0~1分</w:t>
            </w:r>
          </w:p>
        </w:tc>
        <w:tc>
          <w:tcPr>
            <w:tcW w:w="696"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vMerge w:val="continue"/>
            <w:tcBorders>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restart"/>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8</w:t>
            </w:r>
          </w:p>
        </w:tc>
        <w:tc>
          <w:tcPr>
            <w:tcW w:w="1206" w:type="dxa"/>
            <w:vMerge w:val="restart"/>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安全文明施工措施</w:t>
            </w:r>
          </w:p>
        </w:tc>
        <w:tc>
          <w:tcPr>
            <w:tcW w:w="367" w:type="dxa"/>
            <w:tcBorders>
              <w:top w:val="single" w:color="auto" w:sz="12"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12" w:space="0"/>
              <w:bottom w:val="single" w:color="auto" w:sz="6"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技术标中有本工程的安全生产责任制度</w:t>
            </w:r>
          </w:p>
        </w:tc>
        <w:tc>
          <w:tcPr>
            <w:tcW w:w="934" w:type="dxa"/>
            <w:tcBorders>
              <w:top w:val="single" w:color="auto" w:sz="12"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noWrap w:val="0"/>
            <w:vAlign w:val="center"/>
          </w:tcPr>
          <w:p>
            <w:pPr>
              <w:pStyle w:val="55"/>
              <w:jc w:val="center"/>
              <w:rPr>
                <w:rFonts w:hint="eastAsia" w:ascii="幼圆" w:hAnsi="幼圆" w:eastAsia="幼圆" w:cs="幼圆"/>
                <w:color w:val="auto"/>
                <w:szCs w:val="21"/>
              </w:rPr>
            </w:pPr>
          </w:p>
        </w:tc>
        <w:tc>
          <w:tcPr>
            <w:tcW w:w="1206" w:type="dxa"/>
            <w:vMerge w:val="continue"/>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6" w:space="0"/>
              <w:bottom w:val="single" w:color="auto" w:sz="4"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技术标中有负责本工程的安全人员</w:t>
            </w:r>
          </w:p>
        </w:tc>
        <w:tc>
          <w:tcPr>
            <w:tcW w:w="934" w:type="dxa"/>
            <w:tcBorders>
              <w:top w:val="single" w:color="auto" w:sz="6" w:space="0"/>
              <w:bottom w:val="single" w:color="auto" w:sz="4"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4"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457" w:type="dxa"/>
            <w:vMerge w:val="continue"/>
            <w:noWrap w:val="0"/>
            <w:vAlign w:val="center"/>
          </w:tcPr>
          <w:p>
            <w:pPr>
              <w:pStyle w:val="55"/>
              <w:jc w:val="center"/>
              <w:rPr>
                <w:rFonts w:hint="eastAsia" w:ascii="幼圆" w:hAnsi="幼圆" w:eastAsia="幼圆" w:cs="幼圆"/>
                <w:color w:val="auto"/>
                <w:szCs w:val="21"/>
              </w:rPr>
            </w:pPr>
          </w:p>
        </w:tc>
        <w:tc>
          <w:tcPr>
            <w:tcW w:w="1206" w:type="dxa"/>
            <w:vMerge w:val="continue"/>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4" w:space="0"/>
            </w:tcBorders>
            <w:noWrap w:val="0"/>
            <w:vAlign w:val="center"/>
          </w:tcPr>
          <w:p>
            <w:pPr>
              <w:pStyle w:val="55"/>
              <w:jc w:val="center"/>
              <w:rPr>
                <w:rFonts w:hint="eastAsia" w:ascii="幼圆" w:hAnsi="幼圆" w:eastAsia="幼圆" w:cs="幼圆"/>
                <w:color w:val="auto"/>
                <w:sz w:val="15"/>
                <w:szCs w:val="15"/>
              </w:rPr>
            </w:pPr>
            <w:r>
              <w:rPr>
                <w:rFonts w:hint="eastAsia" w:ascii="幼圆" w:hAnsi="幼圆" w:eastAsia="幼圆" w:cs="幼圆"/>
                <w:color w:val="auto"/>
                <w:sz w:val="15"/>
                <w:szCs w:val="15"/>
              </w:rPr>
              <w:t>4</w:t>
            </w:r>
          </w:p>
        </w:tc>
        <w:tc>
          <w:tcPr>
            <w:tcW w:w="4736" w:type="dxa"/>
            <w:tcBorders>
              <w:top w:val="single" w:color="auto" w:sz="4" w:space="0"/>
              <w:bottom w:val="single" w:color="auto" w:sz="4"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技术标中有本工程的安全生产检查方案</w:t>
            </w:r>
          </w:p>
        </w:tc>
        <w:tc>
          <w:tcPr>
            <w:tcW w:w="934" w:type="dxa"/>
            <w:tcBorders>
              <w:top w:val="single" w:color="auto" w:sz="4" w:space="0"/>
              <w:bottom w:val="single" w:color="auto" w:sz="6"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4" w:space="0"/>
              <w:bottom w:val="single" w:color="auto" w:sz="6"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457" w:type="dxa"/>
            <w:vMerge w:val="continue"/>
            <w:tcBorders>
              <w:bottom w:val="single" w:color="auto" w:sz="12" w:space="0"/>
            </w:tcBorders>
            <w:noWrap w:val="0"/>
            <w:vAlign w:val="center"/>
          </w:tcPr>
          <w:p>
            <w:pPr>
              <w:pStyle w:val="55"/>
              <w:jc w:val="center"/>
              <w:rPr>
                <w:rFonts w:hint="eastAsia" w:ascii="幼圆" w:hAnsi="幼圆" w:eastAsia="幼圆" w:cs="幼圆"/>
                <w:color w:val="auto"/>
                <w:szCs w:val="21"/>
              </w:rPr>
            </w:pPr>
          </w:p>
        </w:tc>
        <w:tc>
          <w:tcPr>
            <w:tcW w:w="1206" w:type="dxa"/>
            <w:vMerge w:val="continue"/>
            <w:tcBorders>
              <w:bottom w:val="single" w:color="auto" w:sz="12" w:space="0"/>
            </w:tcBorders>
            <w:noWrap w:val="0"/>
            <w:vAlign w:val="center"/>
          </w:tcPr>
          <w:p>
            <w:pPr>
              <w:pStyle w:val="55"/>
              <w:jc w:val="center"/>
              <w:rPr>
                <w:rFonts w:hint="eastAsia" w:ascii="幼圆" w:hAnsi="幼圆" w:eastAsia="幼圆" w:cs="幼圆"/>
                <w:color w:val="auto"/>
                <w:szCs w:val="21"/>
              </w:rPr>
            </w:pPr>
          </w:p>
        </w:tc>
        <w:tc>
          <w:tcPr>
            <w:tcW w:w="367" w:type="dxa"/>
            <w:tcBorders>
              <w:top w:val="single" w:color="auto" w:sz="4"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4</w:t>
            </w:r>
          </w:p>
        </w:tc>
        <w:tc>
          <w:tcPr>
            <w:tcW w:w="4736" w:type="dxa"/>
            <w:tcBorders>
              <w:top w:val="single" w:color="auto" w:sz="4" w:space="0"/>
              <w:bottom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color w:val="auto"/>
                <w:szCs w:val="21"/>
              </w:rPr>
              <w:t>针对本工程安全文明施工实施方案</w:t>
            </w:r>
          </w:p>
        </w:tc>
        <w:tc>
          <w:tcPr>
            <w:tcW w:w="934" w:type="dxa"/>
            <w:tcBorders>
              <w:top w:val="single" w:color="auto" w:sz="6" w:space="0"/>
              <w:bottom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0~4分</w:t>
            </w:r>
          </w:p>
        </w:tc>
        <w:tc>
          <w:tcPr>
            <w:tcW w:w="696"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6" w:space="0"/>
              <w:bottom w:val="single" w:color="auto" w:sz="12" w:space="0"/>
            </w:tcBorders>
            <w:noWrap w:val="0"/>
            <w:vAlign w:val="top"/>
          </w:tcPr>
          <w:p>
            <w:pPr>
              <w:pStyle w:val="55"/>
              <w:jc w:val="center"/>
              <w:rPr>
                <w:rFonts w:hint="eastAsia" w:ascii="幼圆" w:hAnsi="幼圆" w:eastAsia="幼圆" w:cs="幼圆"/>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3" w:hRule="atLeast"/>
          <w:jc w:val="center"/>
        </w:trPr>
        <w:tc>
          <w:tcPr>
            <w:tcW w:w="457" w:type="dxa"/>
            <w:tcBorders>
              <w:top w:val="single" w:color="auto" w:sz="12" w:space="0"/>
            </w:tcBorders>
            <w:noWrap w:val="0"/>
            <w:vAlign w:val="center"/>
          </w:tcPr>
          <w:p>
            <w:pPr>
              <w:pStyle w:val="55"/>
              <w:jc w:val="center"/>
              <w:rPr>
                <w:rFonts w:hint="eastAsia" w:ascii="幼圆" w:hAnsi="幼圆" w:eastAsia="幼圆" w:cs="幼圆"/>
                <w:color w:val="auto"/>
                <w:szCs w:val="21"/>
              </w:rPr>
            </w:pPr>
            <w:r>
              <w:rPr>
                <w:rFonts w:hint="eastAsia" w:ascii="幼圆" w:hAnsi="幼圆" w:eastAsia="幼圆" w:cs="幼圆"/>
                <w:color w:val="auto"/>
                <w:szCs w:val="21"/>
              </w:rPr>
              <w:t>9</w:t>
            </w:r>
          </w:p>
        </w:tc>
        <w:tc>
          <w:tcPr>
            <w:tcW w:w="6309" w:type="dxa"/>
            <w:gridSpan w:val="3"/>
            <w:tcBorders>
              <w:top w:val="single" w:color="auto" w:sz="12" w:space="0"/>
            </w:tcBorders>
            <w:noWrap w:val="0"/>
            <w:vAlign w:val="center"/>
          </w:tcPr>
          <w:p>
            <w:pPr>
              <w:pStyle w:val="55"/>
              <w:rPr>
                <w:rFonts w:hint="eastAsia" w:ascii="幼圆" w:hAnsi="幼圆" w:eastAsia="幼圆" w:cs="幼圆"/>
                <w:color w:val="auto"/>
                <w:szCs w:val="21"/>
              </w:rPr>
            </w:pPr>
            <w:r>
              <w:rPr>
                <w:rFonts w:hint="eastAsia" w:ascii="幼圆" w:hAnsi="幼圆" w:eastAsia="幼圆" w:cs="幼圆"/>
                <w:b/>
                <w:color w:val="auto"/>
                <w:szCs w:val="21"/>
              </w:rPr>
              <w:t xml:space="preserve">   总 分</w:t>
            </w:r>
          </w:p>
        </w:tc>
        <w:tc>
          <w:tcPr>
            <w:tcW w:w="934" w:type="dxa"/>
            <w:tcBorders>
              <w:top w:val="single" w:color="auto" w:sz="12" w:space="0"/>
            </w:tcBorders>
            <w:noWrap w:val="0"/>
            <w:vAlign w:val="center"/>
          </w:tcPr>
          <w:p>
            <w:pPr>
              <w:pStyle w:val="55"/>
              <w:jc w:val="center"/>
              <w:rPr>
                <w:rFonts w:hint="eastAsia" w:ascii="幼圆" w:hAnsi="幼圆" w:eastAsia="幼圆" w:cs="幼圆"/>
                <w:color w:val="auto"/>
                <w:szCs w:val="21"/>
              </w:rPr>
            </w:pPr>
          </w:p>
        </w:tc>
        <w:tc>
          <w:tcPr>
            <w:tcW w:w="696"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9" w:type="dxa"/>
            <w:tcBorders>
              <w:top w:val="single" w:color="auto" w:sz="12" w:space="0"/>
            </w:tcBorders>
            <w:noWrap w:val="0"/>
            <w:vAlign w:val="top"/>
          </w:tcPr>
          <w:p>
            <w:pPr>
              <w:pStyle w:val="55"/>
              <w:jc w:val="center"/>
              <w:rPr>
                <w:rFonts w:hint="eastAsia" w:ascii="幼圆" w:hAnsi="幼圆" w:eastAsia="幼圆" w:cs="幼圆"/>
                <w:color w:val="auto"/>
                <w:szCs w:val="21"/>
              </w:rPr>
            </w:pPr>
          </w:p>
        </w:tc>
        <w:tc>
          <w:tcPr>
            <w:tcW w:w="708" w:type="dxa"/>
            <w:tcBorders>
              <w:top w:val="single" w:color="auto" w:sz="12" w:space="0"/>
            </w:tcBorders>
            <w:noWrap w:val="0"/>
            <w:vAlign w:val="top"/>
          </w:tcPr>
          <w:p>
            <w:pPr>
              <w:pStyle w:val="55"/>
              <w:jc w:val="center"/>
              <w:rPr>
                <w:rFonts w:hint="eastAsia" w:ascii="幼圆" w:hAnsi="幼圆" w:eastAsia="幼圆" w:cs="幼圆"/>
                <w:color w:val="auto"/>
                <w:szCs w:val="21"/>
              </w:rPr>
            </w:pPr>
          </w:p>
        </w:tc>
      </w:tr>
    </w:tbl>
    <w:p>
      <w:pPr>
        <w:pStyle w:val="54"/>
        <w:ind w:firstLine="0" w:firstLineChars="0"/>
        <w:rPr>
          <w:rFonts w:hint="eastAsia" w:ascii="幼圆" w:hAnsi="幼圆" w:eastAsia="幼圆" w:cs="幼圆"/>
          <w:color w:val="auto"/>
        </w:rPr>
        <w:sectPr>
          <w:pgSz w:w="11906" w:h="16838"/>
          <w:pgMar w:top="1440" w:right="1800" w:bottom="1440" w:left="1800" w:header="855" w:footer="851" w:gutter="0"/>
          <w:cols w:space="720" w:num="1"/>
          <w:titlePg/>
          <w:docGrid w:type="lines" w:linePitch="312" w:charSpace="0"/>
        </w:sectPr>
      </w:pPr>
    </w:p>
    <w:p>
      <w:pPr>
        <w:tabs>
          <w:tab w:val="left" w:pos="4260"/>
        </w:tabs>
        <w:ind w:firstLine="0" w:firstLineChars="0"/>
        <w:jc w:val="center"/>
        <w:rPr>
          <w:rFonts w:hint="eastAsia" w:ascii="幼圆" w:hAnsi="幼圆" w:eastAsia="幼圆" w:cs="幼圆"/>
          <w:b/>
          <w:bCs/>
          <w:color w:val="auto"/>
          <w:kern w:val="0"/>
          <w:sz w:val="28"/>
          <w:szCs w:val="28"/>
        </w:rPr>
      </w:pPr>
      <w:r>
        <w:rPr>
          <w:rFonts w:hint="eastAsia" w:ascii="幼圆" w:hAnsi="幼圆" w:eastAsia="幼圆" w:cs="幼圆"/>
          <w:b/>
          <w:bCs/>
          <w:color w:val="auto"/>
          <w:kern w:val="0"/>
          <w:sz w:val="28"/>
          <w:szCs w:val="28"/>
        </w:rPr>
        <w:t>经济标评审记录表（标准分30）</w:t>
      </w:r>
    </w:p>
    <w:tbl>
      <w:tblPr>
        <w:tblStyle w:val="35"/>
        <w:tblW w:w="14440" w:type="dxa"/>
        <w:jc w:val="center"/>
        <w:tblLayout w:type="fixed"/>
        <w:tblCellMar>
          <w:top w:w="0" w:type="dxa"/>
          <w:left w:w="108" w:type="dxa"/>
          <w:bottom w:w="0" w:type="dxa"/>
          <w:right w:w="108" w:type="dxa"/>
        </w:tblCellMar>
      </w:tblPr>
      <w:tblGrid>
        <w:gridCol w:w="780"/>
        <w:gridCol w:w="3960"/>
        <w:gridCol w:w="2300"/>
        <w:gridCol w:w="3200"/>
        <w:gridCol w:w="3000"/>
        <w:gridCol w:w="1200"/>
      </w:tblGrid>
      <w:tr>
        <w:tblPrEx>
          <w:tblCellMar>
            <w:top w:w="0" w:type="dxa"/>
            <w:left w:w="108" w:type="dxa"/>
            <w:bottom w:w="0" w:type="dxa"/>
            <w:right w:w="108" w:type="dxa"/>
          </w:tblCellMar>
        </w:tblPrEx>
        <w:trPr>
          <w:trHeight w:val="576" w:hRule="atLeast"/>
          <w:jc w:val="center"/>
        </w:trPr>
        <w:tc>
          <w:tcPr>
            <w:tcW w:w="78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序号</w:t>
            </w:r>
          </w:p>
        </w:tc>
        <w:tc>
          <w:tcPr>
            <w:tcW w:w="396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投标人</w:t>
            </w:r>
          </w:p>
        </w:tc>
        <w:tc>
          <w:tcPr>
            <w:tcW w:w="23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投标报价（元）</w:t>
            </w:r>
          </w:p>
        </w:tc>
        <w:tc>
          <w:tcPr>
            <w:tcW w:w="32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评标基准价</w:t>
            </w:r>
          </w:p>
        </w:tc>
        <w:tc>
          <w:tcPr>
            <w:tcW w:w="30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报价得分</w:t>
            </w:r>
          </w:p>
        </w:tc>
        <w:tc>
          <w:tcPr>
            <w:tcW w:w="1200" w:type="dxa"/>
            <w:tcBorders>
              <w:top w:val="single" w:color="auto" w:sz="4" w:space="0"/>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备注</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1</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sz w:val="24"/>
                <w:szCs w:val="28"/>
              </w:rPr>
            </w:pPr>
            <w:r>
              <w:rPr>
                <w:rFonts w:hint="eastAsia" w:ascii="幼圆" w:hAnsi="幼圆" w:eastAsia="幼圆" w:cs="幼圆"/>
                <w:color w:val="auto"/>
                <w:sz w:val="24"/>
                <w:szCs w:val="28"/>
              </w:rPr>
              <w:t>满足招标文件要求且经评审的投标价格最低的投标报价为评标基准价，其价格分为满分。其他投标人的价格分统一按照下列公式计算:价格分=(评标基准价/投标报</w:t>
            </w:r>
          </w:p>
          <w:p>
            <w:pPr>
              <w:widowControl/>
              <w:spacing w:line="240" w:lineRule="auto"/>
              <w:ind w:firstLine="0" w:firstLineChars="0"/>
              <w:jc w:val="center"/>
              <w:rPr>
                <w:rFonts w:hint="eastAsia" w:ascii="幼圆" w:hAnsi="幼圆" w:eastAsia="幼圆" w:cs="幼圆"/>
                <w:color w:val="auto"/>
                <w:kern w:val="0"/>
                <w:sz w:val="20"/>
                <w:szCs w:val="20"/>
                <w:lang w:val="en-US" w:eastAsia="zh-CN"/>
              </w:rPr>
            </w:pPr>
            <w:r>
              <w:rPr>
                <w:rFonts w:hint="eastAsia" w:ascii="幼圆" w:hAnsi="幼圆" w:eastAsia="幼圆" w:cs="幼圆"/>
                <w:color w:val="auto"/>
                <w:sz w:val="24"/>
                <w:szCs w:val="28"/>
              </w:rPr>
              <w:t>价)</w:t>
            </w:r>
            <w:r>
              <w:rPr>
                <w:rFonts w:hint="eastAsia" w:ascii="幼圆" w:hAnsi="幼圆" w:eastAsia="幼圆" w:cs="幼圆"/>
                <w:color w:val="auto"/>
                <w:sz w:val="24"/>
                <w:szCs w:val="28"/>
                <w:lang w:val="en-US" w:eastAsia="zh-CN"/>
              </w:rPr>
              <w:t>*30</w:t>
            </w: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2</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3</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4</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r>
        <w:tblPrEx>
          <w:tblCellMar>
            <w:top w:w="0" w:type="dxa"/>
            <w:left w:w="108" w:type="dxa"/>
            <w:bottom w:w="0" w:type="dxa"/>
            <w:right w:w="108" w:type="dxa"/>
          </w:tblCellMar>
        </w:tblPrEx>
        <w:trPr>
          <w:trHeight w:val="696" w:hRule="atLeast"/>
          <w:jc w:val="center"/>
        </w:trPr>
        <w:tc>
          <w:tcPr>
            <w:tcW w:w="780"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5</w:t>
            </w:r>
          </w:p>
        </w:tc>
        <w:tc>
          <w:tcPr>
            <w:tcW w:w="396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c>
          <w:tcPr>
            <w:tcW w:w="2300" w:type="dxa"/>
            <w:tcBorders>
              <w:top w:val="nil"/>
              <w:left w:val="nil"/>
              <w:bottom w:val="single" w:color="auto" w:sz="4" w:space="0"/>
              <w:right w:val="single" w:color="auto" w:sz="4" w:space="0"/>
            </w:tcBorders>
            <w:shd w:val="clear" w:color="000000" w:fill="FFFFFF"/>
            <w:noWrap w:val="0"/>
            <w:vAlign w:val="center"/>
          </w:tcPr>
          <w:p>
            <w:pPr>
              <w:widowControl/>
              <w:spacing w:line="240" w:lineRule="auto"/>
              <w:ind w:firstLine="0" w:firstLineChars="0"/>
              <w:jc w:val="center"/>
              <w:rPr>
                <w:rFonts w:hint="eastAsia" w:ascii="幼圆" w:hAnsi="幼圆" w:eastAsia="幼圆" w:cs="幼圆"/>
                <w:color w:val="auto"/>
                <w:kern w:val="0"/>
                <w:sz w:val="22"/>
                <w:szCs w:val="22"/>
              </w:rPr>
            </w:pPr>
            <w:r>
              <w:rPr>
                <w:rFonts w:hint="eastAsia" w:ascii="幼圆" w:hAnsi="幼圆" w:eastAsia="幼圆" w:cs="幼圆"/>
                <w:color w:val="auto"/>
                <w:kern w:val="0"/>
                <w:sz w:val="22"/>
                <w:szCs w:val="22"/>
              </w:rPr>
              <w:t>　</w:t>
            </w:r>
          </w:p>
        </w:tc>
        <w:tc>
          <w:tcPr>
            <w:tcW w:w="320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auto"/>
              <w:ind w:firstLine="0" w:firstLineChars="0"/>
              <w:jc w:val="left"/>
              <w:rPr>
                <w:rFonts w:hint="eastAsia" w:ascii="幼圆" w:hAnsi="幼圆" w:eastAsia="幼圆" w:cs="幼圆"/>
                <w:color w:val="auto"/>
                <w:kern w:val="0"/>
                <w:sz w:val="20"/>
                <w:szCs w:val="20"/>
              </w:rPr>
            </w:pPr>
          </w:p>
        </w:tc>
        <w:tc>
          <w:tcPr>
            <w:tcW w:w="30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p>
        </w:tc>
        <w:tc>
          <w:tcPr>
            <w:tcW w:w="1200" w:type="dxa"/>
            <w:tcBorders>
              <w:top w:val="nil"/>
              <w:left w:val="nil"/>
              <w:bottom w:val="single" w:color="auto" w:sz="4" w:space="0"/>
              <w:right w:val="single" w:color="auto" w:sz="4" w:space="0"/>
            </w:tcBorders>
            <w:noWrap w:val="0"/>
            <w:vAlign w:val="center"/>
          </w:tcPr>
          <w:p>
            <w:pPr>
              <w:widowControl/>
              <w:spacing w:line="240" w:lineRule="auto"/>
              <w:ind w:firstLine="0" w:firstLineChars="0"/>
              <w:jc w:val="center"/>
              <w:rPr>
                <w:rFonts w:hint="eastAsia" w:ascii="幼圆" w:hAnsi="幼圆" w:eastAsia="幼圆" w:cs="幼圆"/>
                <w:color w:val="auto"/>
                <w:kern w:val="0"/>
                <w:sz w:val="24"/>
              </w:rPr>
            </w:pPr>
            <w:r>
              <w:rPr>
                <w:rFonts w:hint="eastAsia" w:ascii="幼圆" w:hAnsi="幼圆" w:eastAsia="幼圆" w:cs="幼圆"/>
                <w:color w:val="auto"/>
                <w:kern w:val="0"/>
                <w:sz w:val="24"/>
              </w:rPr>
              <w:t>　</w:t>
            </w:r>
          </w:p>
        </w:tc>
      </w:tr>
    </w:tbl>
    <w:p>
      <w:pPr>
        <w:spacing w:line="360" w:lineRule="auto"/>
        <w:ind w:left="0" w:leftChars="0" w:firstLine="0" w:firstLineChars="0"/>
      </w:pPr>
    </w:p>
    <w:p>
      <w:pPr>
        <w:pStyle w:val="54"/>
        <w:ind w:firstLine="0" w:firstLineChars="0"/>
        <w:rPr>
          <w:rFonts w:hint="eastAsia" w:ascii="幼圆" w:hAnsi="幼圆" w:eastAsia="幼圆" w:cs="幼圆"/>
          <w:color w:val="auto"/>
        </w:rPr>
        <w:sectPr>
          <w:pgSz w:w="16838" w:h="11906" w:orient="landscape"/>
          <w:pgMar w:top="1800" w:right="1440" w:bottom="1800" w:left="1440" w:header="855" w:footer="851" w:gutter="0"/>
          <w:cols w:space="720" w:num="1"/>
          <w:titlePg/>
          <w:docGrid w:type="lines" w:linePitch="312" w:charSpace="0"/>
        </w:sectPr>
      </w:pPr>
    </w:p>
    <w:p>
      <w:pPr>
        <w:spacing w:line="360" w:lineRule="auto"/>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7" w:h="16839"/>
      <w:pgMar w:top="0" w:right="1800" w:bottom="1440" w:left="1800" w:header="855" w:footer="851" w:gutter="0"/>
      <w:cols w:space="425"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幼圆">
    <w:panose1 w:val="0201050906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Times New Roman”“">
    <w:altName w:val="宋体"/>
    <w:panose1 w:val="00000000000000000000"/>
    <w:charset w:val="86"/>
    <w:family w:val="roma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990" w:firstLine="0" w:firstLineChars="0"/>
      <w:jc w:val="center"/>
      <w:rPr>
        <w:rFonts w:ascii="宋体" w:hAnsi="宋体" w:cs="Arial"/>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spacing w:afterLines="50" w:line="240" w:lineRule="atLeast"/>
      <w:ind w:right="357" w:firstLine="360"/>
      <w:rPr>
        <w:rStyle w:val="38"/>
        <w:rFonts w:ascii="Arial" w:hAnsi="Arial" w:cs="Arial"/>
        <w:sz w:val="21"/>
        <w:szCs w:val="21"/>
      </w:rPr>
    </w:pPr>
    <w:r>
      <w:rPr>
        <w:rFonts w:hint="eastAsia"/>
        <w:u w:val="single"/>
      </w:rPr>
      <w:t xml:space="preserve">                                                                                            </w:t>
    </w:r>
  </w:p>
  <w:p>
    <w:pPr>
      <w:pStyle w:val="23"/>
      <w:ind w:right="360" w:firstLine="420"/>
      <w:rPr>
        <w:rFonts w:ascii="Arial" w:hAnsi="Arial" w:cs="Arial"/>
        <w:sz w:val="21"/>
        <w:szCs w:val="21"/>
      </w:rPr>
    </w:pPr>
    <w:r>
      <w:rPr>
        <w:rStyle w:val="38"/>
        <w:rFonts w:ascii="Arial" w:hAnsi="Arial" w:cs="Arial"/>
        <w:sz w:val="21"/>
        <w:szCs w:val="21"/>
      </w:rPr>
      <w:fldChar w:fldCharType="begin"/>
    </w:r>
    <w:r>
      <w:rPr>
        <w:rStyle w:val="38"/>
        <w:rFonts w:ascii="Arial" w:hAnsi="Arial" w:cs="Arial"/>
        <w:sz w:val="21"/>
        <w:szCs w:val="21"/>
      </w:rPr>
      <w:instrText xml:space="preserve"> PAGE </w:instrText>
    </w:r>
    <w:r>
      <w:rPr>
        <w:rStyle w:val="38"/>
        <w:rFonts w:ascii="Arial" w:hAnsi="Arial" w:cs="Arial"/>
        <w:sz w:val="21"/>
        <w:szCs w:val="21"/>
      </w:rPr>
      <w:fldChar w:fldCharType="separate"/>
    </w:r>
    <w:r>
      <w:rPr>
        <w:rStyle w:val="38"/>
        <w:rFonts w:ascii="Arial" w:hAnsi="Arial" w:cs="Arial"/>
        <w:sz w:val="21"/>
        <w:szCs w:val="21"/>
      </w:rPr>
      <w:t>2</w:t>
    </w:r>
    <w:r>
      <w:rPr>
        <w:rStyle w:val="38"/>
        <w:rFonts w:ascii="Arial" w:hAnsi="Arial" w:cs="Arial"/>
        <w:sz w:val="21"/>
        <w:szCs w:val="2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firstLine="0" w:firstLineChars="0"/>
      <w:jc w:val="cente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43</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44</w:t>
    </w:r>
    <w:r>
      <w:rPr>
        <w:rFonts w:ascii="宋体" w:hAnsi="宋体"/>
        <w:kern w:val="0"/>
        <w:szCs w:val="21"/>
      </w:rPr>
      <w:fldChar w:fldCharType="end"/>
    </w:r>
    <w:r>
      <w:rPr>
        <w:rFonts w:hint="eastAsia" w:ascii="宋体" w:hAnsi="宋体"/>
        <w:kern w:val="0"/>
        <w:szCs w:val="21"/>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right"/>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jc w:val="both"/>
    </w:pPr>
    <w:r>
      <w:rPr>
        <w:rFonts w:hint="eastAsia"/>
      </w:rPr>
      <w:t>其他文件格式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6166E8"/>
    <w:multiLevelType w:val="multilevel"/>
    <w:tmpl w:val="1C6166E8"/>
    <w:lvl w:ilvl="0" w:tentative="0">
      <w:start w:val="1"/>
      <w:numFmt w:val="chineseCountingThousand"/>
      <w:suff w:val="nothing"/>
      <w:lvlText w:val="%1."/>
      <w:lvlJc w:val="left"/>
      <w:pPr>
        <w:ind w:left="0" w:firstLine="0"/>
      </w:pPr>
      <w:rPr>
        <w:rFonts w:hint="eastAsia"/>
      </w:rPr>
    </w:lvl>
    <w:lvl w:ilvl="1" w:tentative="0">
      <w:start w:val="1"/>
      <w:numFmt w:val="ideographDigital"/>
      <w:suff w:val="nothing"/>
      <w:lvlText w:val="(%2)."/>
      <w:lvlJc w:val="left"/>
      <w:pPr>
        <w:ind w:left="0" w:firstLine="0"/>
      </w:pPr>
      <w:rPr>
        <w:rFonts w:hint="eastAsia"/>
      </w:rPr>
    </w:lvl>
    <w:lvl w:ilvl="2" w:tentative="0">
      <w:start w:val="1"/>
      <w:numFmt w:val="decimal"/>
      <w:suff w:val="nothing"/>
      <w:lvlText w:val="%3."/>
      <w:lvlJc w:val="left"/>
      <w:pPr>
        <w:ind w:left="0" w:firstLine="0"/>
      </w:pPr>
      <w:rPr>
        <w:rFonts w:hint="eastAsia"/>
      </w:rPr>
    </w:lvl>
    <w:lvl w:ilvl="3" w:tentative="0">
      <w:start w:val="1"/>
      <w:numFmt w:val="decimalEnclosedCircle"/>
      <w:suff w:val="nothing"/>
      <w:lvlText w:val="%4."/>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abstractNum w:abstractNumId="1">
    <w:nsid w:val="59B72730"/>
    <w:multiLevelType w:val="singleLevel"/>
    <w:tmpl w:val="59B72730"/>
    <w:lvl w:ilvl="0" w:tentative="0">
      <w:start w:val="1"/>
      <w:numFmt w:val="decimal"/>
      <w:suff w:val="nothing"/>
      <w:lvlText w:val="%1、"/>
      <w:lvlJc w:val="left"/>
    </w:lvl>
  </w:abstractNum>
  <w:abstractNum w:abstractNumId="2">
    <w:nsid w:val="71D65F47"/>
    <w:multiLevelType w:val="multilevel"/>
    <w:tmpl w:val="71D65F47"/>
    <w:lvl w:ilvl="0" w:tentative="0">
      <w:start w:val="1"/>
      <w:numFmt w:val="chineseCountingThousand"/>
      <w:pStyle w:val="2"/>
      <w:suff w:val="nothing"/>
      <w:lvlText w:val="第%1章 "/>
      <w:lvlJc w:val="left"/>
      <w:pPr>
        <w:ind w:left="4095" w:firstLine="0"/>
      </w:pPr>
      <w:rPr>
        <w:rFonts w:hint="eastAsia"/>
      </w:rPr>
    </w:lvl>
    <w:lvl w:ilvl="1" w:tentative="0">
      <w:start w:val="1"/>
      <w:numFmt w:val="ideographDigital"/>
      <w:pStyle w:val="3"/>
      <w:suff w:val="nothing"/>
      <w:lvlText w:val="%2、 "/>
      <w:lvlJc w:val="left"/>
      <w:pPr>
        <w:ind w:left="0" w:firstLine="0"/>
      </w:pPr>
      <w:rPr>
        <w:rFonts w:hint="eastAsia"/>
      </w:rPr>
    </w:lvl>
    <w:lvl w:ilvl="2" w:tentative="0">
      <w:start w:val="1"/>
      <w:numFmt w:val="ideographDigital"/>
      <w:pStyle w:val="4"/>
      <w:suff w:val="nothing"/>
      <w:lvlText w:val="（%3）、"/>
      <w:lvlJc w:val="left"/>
      <w:pPr>
        <w:ind w:left="0" w:firstLine="0"/>
      </w:pPr>
      <w:rPr>
        <w:rFonts w:hint="eastAsia"/>
      </w:rPr>
    </w:lvl>
    <w:lvl w:ilvl="3" w:tentative="0">
      <w:start w:val="1"/>
      <w:numFmt w:val="decimal"/>
      <w:lvlRestart w:val="0"/>
      <w:pStyle w:val="5"/>
      <w:suff w:val="nothing"/>
      <w:lvlText w:val="%4. "/>
      <w:lvlJc w:val="left"/>
      <w:pPr>
        <w:ind w:left="1050" w:firstLine="0"/>
      </w:pPr>
      <w:rPr>
        <w:rFonts w:hint="eastAsia"/>
      </w:rPr>
    </w:lvl>
    <w:lvl w:ilvl="4" w:tentative="0">
      <w:start w:val="1"/>
      <w:numFmt w:val="decimal"/>
      <w:pStyle w:val="6"/>
      <w:suff w:val="nothing"/>
      <w:lvlText w:val="%4.%5. "/>
      <w:lvlJc w:val="left"/>
      <w:pPr>
        <w:ind w:left="6522" w:firstLine="0"/>
      </w:pPr>
      <w:rPr>
        <w:rFonts w:hint="eastAsia"/>
        <w:b w:val="0"/>
      </w:rPr>
    </w:lvl>
    <w:lvl w:ilvl="5" w:tentative="0">
      <w:start w:val="1"/>
      <w:numFmt w:val="decimal"/>
      <w:suff w:val="nothing"/>
      <w:lvlText w:val="%4.%5.%6. "/>
      <w:lvlJc w:val="left"/>
      <w:pPr>
        <w:ind w:left="1050" w:firstLine="0"/>
      </w:pPr>
      <w:rPr>
        <w:rFonts w:hint="eastAsia"/>
      </w:rPr>
    </w:lvl>
    <w:lvl w:ilvl="6" w:tentative="0">
      <w:start w:val="1"/>
      <w:numFmt w:val="decimal"/>
      <w:suff w:val="nothing"/>
      <w:lvlText w:val="（%7）"/>
      <w:lvlJc w:val="left"/>
      <w:pPr>
        <w:ind w:left="3687" w:firstLine="0"/>
      </w:pPr>
      <w:rPr>
        <w:rFonts w:ascii="宋体" w:hAnsi="宋体" w:eastAsia="宋体" w:cs="Times New Roman"/>
        <w:lang w:val="en-US"/>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8DA"/>
    <w:rsid w:val="00001F5F"/>
    <w:rsid w:val="00003C07"/>
    <w:rsid w:val="000048F2"/>
    <w:rsid w:val="00004D74"/>
    <w:rsid w:val="00005E5C"/>
    <w:rsid w:val="00006DE4"/>
    <w:rsid w:val="00007E75"/>
    <w:rsid w:val="00013066"/>
    <w:rsid w:val="00020E0A"/>
    <w:rsid w:val="00021C51"/>
    <w:rsid w:val="00026588"/>
    <w:rsid w:val="00027641"/>
    <w:rsid w:val="00027916"/>
    <w:rsid w:val="00027D5A"/>
    <w:rsid w:val="00030AC0"/>
    <w:rsid w:val="00030D11"/>
    <w:rsid w:val="00031336"/>
    <w:rsid w:val="0003164A"/>
    <w:rsid w:val="00033532"/>
    <w:rsid w:val="00033CF5"/>
    <w:rsid w:val="00034367"/>
    <w:rsid w:val="000346C4"/>
    <w:rsid w:val="00034731"/>
    <w:rsid w:val="000370DA"/>
    <w:rsid w:val="0003761F"/>
    <w:rsid w:val="00037B0C"/>
    <w:rsid w:val="00037D1E"/>
    <w:rsid w:val="00041657"/>
    <w:rsid w:val="00042C76"/>
    <w:rsid w:val="00044BA5"/>
    <w:rsid w:val="000456F3"/>
    <w:rsid w:val="00045AF8"/>
    <w:rsid w:val="000500EA"/>
    <w:rsid w:val="00050819"/>
    <w:rsid w:val="000509B8"/>
    <w:rsid w:val="000515A5"/>
    <w:rsid w:val="00051D85"/>
    <w:rsid w:val="00061466"/>
    <w:rsid w:val="000619A0"/>
    <w:rsid w:val="000644BE"/>
    <w:rsid w:val="0006653C"/>
    <w:rsid w:val="00066F92"/>
    <w:rsid w:val="000678BF"/>
    <w:rsid w:val="00067E5E"/>
    <w:rsid w:val="00070401"/>
    <w:rsid w:val="0007271B"/>
    <w:rsid w:val="0007302B"/>
    <w:rsid w:val="00073874"/>
    <w:rsid w:val="0007686F"/>
    <w:rsid w:val="000770F9"/>
    <w:rsid w:val="0008137E"/>
    <w:rsid w:val="0008299B"/>
    <w:rsid w:val="00082ADB"/>
    <w:rsid w:val="00084F34"/>
    <w:rsid w:val="000869FB"/>
    <w:rsid w:val="00090865"/>
    <w:rsid w:val="00090F01"/>
    <w:rsid w:val="000928AB"/>
    <w:rsid w:val="000950F5"/>
    <w:rsid w:val="000A0774"/>
    <w:rsid w:val="000A2248"/>
    <w:rsid w:val="000A4D7C"/>
    <w:rsid w:val="000A556C"/>
    <w:rsid w:val="000A6A96"/>
    <w:rsid w:val="000B1853"/>
    <w:rsid w:val="000B1DF4"/>
    <w:rsid w:val="000B2BE9"/>
    <w:rsid w:val="000B4D7E"/>
    <w:rsid w:val="000C0D9B"/>
    <w:rsid w:val="000C37F2"/>
    <w:rsid w:val="000C5FC0"/>
    <w:rsid w:val="000C684E"/>
    <w:rsid w:val="000C70C3"/>
    <w:rsid w:val="000C77FF"/>
    <w:rsid w:val="000C7F5C"/>
    <w:rsid w:val="000D109B"/>
    <w:rsid w:val="000D4180"/>
    <w:rsid w:val="000D41AD"/>
    <w:rsid w:val="000D501D"/>
    <w:rsid w:val="000D594C"/>
    <w:rsid w:val="000D6A1C"/>
    <w:rsid w:val="000D7029"/>
    <w:rsid w:val="000E143A"/>
    <w:rsid w:val="000E37FC"/>
    <w:rsid w:val="000E492A"/>
    <w:rsid w:val="000E784C"/>
    <w:rsid w:val="000E7C56"/>
    <w:rsid w:val="000E7CFA"/>
    <w:rsid w:val="000F0BDD"/>
    <w:rsid w:val="000F2BF5"/>
    <w:rsid w:val="000F3529"/>
    <w:rsid w:val="000F3D8C"/>
    <w:rsid w:val="000F50F8"/>
    <w:rsid w:val="000F5CB8"/>
    <w:rsid w:val="00101E3D"/>
    <w:rsid w:val="00102364"/>
    <w:rsid w:val="00102C5E"/>
    <w:rsid w:val="001035CB"/>
    <w:rsid w:val="00103E19"/>
    <w:rsid w:val="0010622A"/>
    <w:rsid w:val="001062CE"/>
    <w:rsid w:val="00106726"/>
    <w:rsid w:val="00112C4F"/>
    <w:rsid w:val="00113977"/>
    <w:rsid w:val="001144A9"/>
    <w:rsid w:val="00115E2C"/>
    <w:rsid w:val="00115F85"/>
    <w:rsid w:val="001225C6"/>
    <w:rsid w:val="00123F87"/>
    <w:rsid w:val="001248FF"/>
    <w:rsid w:val="00127535"/>
    <w:rsid w:val="00130478"/>
    <w:rsid w:val="001317B8"/>
    <w:rsid w:val="00134835"/>
    <w:rsid w:val="00134AA1"/>
    <w:rsid w:val="0013691A"/>
    <w:rsid w:val="00142CF3"/>
    <w:rsid w:val="001469ED"/>
    <w:rsid w:val="00150792"/>
    <w:rsid w:val="00151C23"/>
    <w:rsid w:val="00152747"/>
    <w:rsid w:val="00152C72"/>
    <w:rsid w:val="00153636"/>
    <w:rsid w:val="00153C33"/>
    <w:rsid w:val="00156BF7"/>
    <w:rsid w:val="00156DBF"/>
    <w:rsid w:val="001603CA"/>
    <w:rsid w:val="001624F3"/>
    <w:rsid w:val="00166FAF"/>
    <w:rsid w:val="0016760E"/>
    <w:rsid w:val="0017006F"/>
    <w:rsid w:val="00172A63"/>
    <w:rsid w:val="00173AAC"/>
    <w:rsid w:val="00174285"/>
    <w:rsid w:val="00176235"/>
    <w:rsid w:val="0018232F"/>
    <w:rsid w:val="001835EB"/>
    <w:rsid w:val="00185407"/>
    <w:rsid w:val="00185502"/>
    <w:rsid w:val="00186033"/>
    <w:rsid w:val="00186E8B"/>
    <w:rsid w:val="00190674"/>
    <w:rsid w:val="00191EC1"/>
    <w:rsid w:val="001A181F"/>
    <w:rsid w:val="001A1B9B"/>
    <w:rsid w:val="001A2F23"/>
    <w:rsid w:val="001A4918"/>
    <w:rsid w:val="001B0942"/>
    <w:rsid w:val="001B156E"/>
    <w:rsid w:val="001B2117"/>
    <w:rsid w:val="001B3A8B"/>
    <w:rsid w:val="001B4E81"/>
    <w:rsid w:val="001B6D95"/>
    <w:rsid w:val="001B72A1"/>
    <w:rsid w:val="001B7A93"/>
    <w:rsid w:val="001C0B5D"/>
    <w:rsid w:val="001C0F93"/>
    <w:rsid w:val="001C41A2"/>
    <w:rsid w:val="001C4F6B"/>
    <w:rsid w:val="001C6751"/>
    <w:rsid w:val="001C6770"/>
    <w:rsid w:val="001C7F79"/>
    <w:rsid w:val="001E126D"/>
    <w:rsid w:val="001E14C2"/>
    <w:rsid w:val="001E1E25"/>
    <w:rsid w:val="001E3B88"/>
    <w:rsid w:val="001E4F8B"/>
    <w:rsid w:val="001E6DE1"/>
    <w:rsid w:val="001E6FE2"/>
    <w:rsid w:val="001E7261"/>
    <w:rsid w:val="001F0165"/>
    <w:rsid w:val="001F0D15"/>
    <w:rsid w:val="001F4CAC"/>
    <w:rsid w:val="001F506F"/>
    <w:rsid w:val="001F5AB8"/>
    <w:rsid w:val="001F5E65"/>
    <w:rsid w:val="001F614B"/>
    <w:rsid w:val="001F6861"/>
    <w:rsid w:val="0020176A"/>
    <w:rsid w:val="00201970"/>
    <w:rsid w:val="00203F20"/>
    <w:rsid w:val="00211E8C"/>
    <w:rsid w:val="00212920"/>
    <w:rsid w:val="002162EF"/>
    <w:rsid w:val="0022074A"/>
    <w:rsid w:val="002221DB"/>
    <w:rsid w:val="00224917"/>
    <w:rsid w:val="00225656"/>
    <w:rsid w:val="002259B5"/>
    <w:rsid w:val="00226369"/>
    <w:rsid w:val="0023060E"/>
    <w:rsid w:val="00230625"/>
    <w:rsid w:val="00230D70"/>
    <w:rsid w:val="00231111"/>
    <w:rsid w:val="00236E10"/>
    <w:rsid w:val="00237AA4"/>
    <w:rsid w:val="0024127F"/>
    <w:rsid w:val="00246A49"/>
    <w:rsid w:val="00250C12"/>
    <w:rsid w:val="00251671"/>
    <w:rsid w:val="00253692"/>
    <w:rsid w:val="00254306"/>
    <w:rsid w:val="00256DF3"/>
    <w:rsid w:val="0025795A"/>
    <w:rsid w:val="00257FA6"/>
    <w:rsid w:val="00261758"/>
    <w:rsid w:val="0026343E"/>
    <w:rsid w:val="00263734"/>
    <w:rsid w:val="00270DDF"/>
    <w:rsid w:val="00274B30"/>
    <w:rsid w:val="00276BFD"/>
    <w:rsid w:val="00280F39"/>
    <w:rsid w:val="00283884"/>
    <w:rsid w:val="00284056"/>
    <w:rsid w:val="0028466E"/>
    <w:rsid w:val="00284C4E"/>
    <w:rsid w:val="00285D7C"/>
    <w:rsid w:val="002871CA"/>
    <w:rsid w:val="002928BF"/>
    <w:rsid w:val="00292E4D"/>
    <w:rsid w:val="002948FF"/>
    <w:rsid w:val="00295C35"/>
    <w:rsid w:val="002A02C8"/>
    <w:rsid w:val="002A0683"/>
    <w:rsid w:val="002A1189"/>
    <w:rsid w:val="002A18F5"/>
    <w:rsid w:val="002A2052"/>
    <w:rsid w:val="002B0290"/>
    <w:rsid w:val="002B077E"/>
    <w:rsid w:val="002B1EA9"/>
    <w:rsid w:val="002B3BDF"/>
    <w:rsid w:val="002B3F33"/>
    <w:rsid w:val="002B4EF3"/>
    <w:rsid w:val="002B6167"/>
    <w:rsid w:val="002B61E7"/>
    <w:rsid w:val="002B670C"/>
    <w:rsid w:val="002B6845"/>
    <w:rsid w:val="002B7BC1"/>
    <w:rsid w:val="002C3B12"/>
    <w:rsid w:val="002C3CC4"/>
    <w:rsid w:val="002C4927"/>
    <w:rsid w:val="002C4E03"/>
    <w:rsid w:val="002C58A0"/>
    <w:rsid w:val="002D0679"/>
    <w:rsid w:val="002D0A09"/>
    <w:rsid w:val="002D2C12"/>
    <w:rsid w:val="002D2DE1"/>
    <w:rsid w:val="002D32C6"/>
    <w:rsid w:val="002D3532"/>
    <w:rsid w:val="002D3B0C"/>
    <w:rsid w:val="002D6BF2"/>
    <w:rsid w:val="002E0A72"/>
    <w:rsid w:val="002E2BC2"/>
    <w:rsid w:val="002E4D7E"/>
    <w:rsid w:val="002E5600"/>
    <w:rsid w:val="002F1122"/>
    <w:rsid w:val="002F1A79"/>
    <w:rsid w:val="002F1AA0"/>
    <w:rsid w:val="002F2D13"/>
    <w:rsid w:val="002F4011"/>
    <w:rsid w:val="002F41B6"/>
    <w:rsid w:val="002F5DFA"/>
    <w:rsid w:val="002F5FD5"/>
    <w:rsid w:val="002F6318"/>
    <w:rsid w:val="002F6BC1"/>
    <w:rsid w:val="003018EB"/>
    <w:rsid w:val="00303498"/>
    <w:rsid w:val="003057FA"/>
    <w:rsid w:val="00306415"/>
    <w:rsid w:val="003109DB"/>
    <w:rsid w:val="00311B97"/>
    <w:rsid w:val="00311D9C"/>
    <w:rsid w:val="00314FF1"/>
    <w:rsid w:val="00315AFB"/>
    <w:rsid w:val="00317451"/>
    <w:rsid w:val="00317FE2"/>
    <w:rsid w:val="003211FA"/>
    <w:rsid w:val="003218AC"/>
    <w:rsid w:val="00321B9E"/>
    <w:rsid w:val="00322CE7"/>
    <w:rsid w:val="00322DDB"/>
    <w:rsid w:val="00323A28"/>
    <w:rsid w:val="003258D4"/>
    <w:rsid w:val="00330151"/>
    <w:rsid w:val="00333164"/>
    <w:rsid w:val="00334EB9"/>
    <w:rsid w:val="003357D6"/>
    <w:rsid w:val="00335B76"/>
    <w:rsid w:val="0033664F"/>
    <w:rsid w:val="00336941"/>
    <w:rsid w:val="00336A11"/>
    <w:rsid w:val="003372B1"/>
    <w:rsid w:val="00337C2A"/>
    <w:rsid w:val="00343580"/>
    <w:rsid w:val="0034359E"/>
    <w:rsid w:val="003439BE"/>
    <w:rsid w:val="0034450C"/>
    <w:rsid w:val="00344F27"/>
    <w:rsid w:val="00350458"/>
    <w:rsid w:val="00351D2A"/>
    <w:rsid w:val="0035404E"/>
    <w:rsid w:val="00357647"/>
    <w:rsid w:val="003622A9"/>
    <w:rsid w:val="0036275B"/>
    <w:rsid w:val="0036367C"/>
    <w:rsid w:val="00365CC0"/>
    <w:rsid w:val="003705CD"/>
    <w:rsid w:val="00375C54"/>
    <w:rsid w:val="003803BD"/>
    <w:rsid w:val="00383DE2"/>
    <w:rsid w:val="00385DC1"/>
    <w:rsid w:val="003863C2"/>
    <w:rsid w:val="00386753"/>
    <w:rsid w:val="00395052"/>
    <w:rsid w:val="00396148"/>
    <w:rsid w:val="00396757"/>
    <w:rsid w:val="003967A0"/>
    <w:rsid w:val="003969A3"/>
    <w:rsid w:val="003975B5"/>
    <w:rsid w:val="003A3487"/>
    <w:rsid w:val="003B12A5"/>
    <w:rsid w:val="003B15F7"/>
    <w:rsid w:val="003B198F"/>
    <w:rsid w:val="003C1C9B"/>
    <w:rsid w:val="003C2BD3"/>
    <w:rsid w:val="003C37AE"/>
    <w:rsid w:val="003C47C0"/>
    <w:rsid w:val="003C52F2"/>
    <w:rsid w:val="003C56DF"/>
    <w:rsid w:val="003C6EE9"/>
    <w:rsid w:val="003D1F04"/>
    <w:rsid w:val="003D1F67"/>
    <w:rsid w:val="003D5F95"/>
    <w:rsid w:val="003D6D37"/>
    <w:rsid w:val="003E0500"/>
    <w:rsid w:val="003E063C"/>
    <w:rsid w:val="003E076F"/>
    <w:rsid w:val="003E11D5"/>
    <w:rsid w:val="003E24AA"/>
    <w:rsid w:val="003E5C63"/>
    <w:rsid w:val="003E62A1"/>
    <w:rsid w:val="003E67C8"/>
    <w:rsid w:val="003E775C"/>
    <w:rsid w:val="003F1D8B"/>
    <w:rsid w:val="003F54CD"/>
    <w:rsid w:val="003F5E93"/>
    <w:rsid w:val="003F646E"/>
    <w:rsid w:val="004006EA"/>
    <w:rsid w:val="00406CD8"/>
    <w:rsid w:val="0041057F"/>
    <w:rsid w:val="00411854"/>
    <w:rsid w:val="00411E9F"/>
    <w:rsid w:val="004126D3"/>
    <w:rsid w:val="00413B84"/>
    <w:rsid w:val="00415B82"/>
    <w:rsid w:val="00417399"/>
    <w:rsid w:val="00417CEF"/>
    <w:rsid w:val="004203F9"/>
    <w:rsid w:val="00421322"/>
    <w:rsid w:val="0042134B"/>
    <w:rsid w:val="0042145C"/>
    <w:rsid w:val="004216F7"/>
    <w:rsid w:val="00421AC4"/>
    <w:rsid w:val="00422380"/>
    <w:rsid w:val="00423756"/>
    <w:rsid w:val="00424D79"/>
    <w:rsid w:val="00433B44"/>
    <w:rsid w:val="0043405A"/>
    <w:rsid w:val="00434BD8"/>
    <w:rsid w:val="00436396"/>
    <w:rsid w:val="004374FF"/>
    <w:rsid w:val="004437E1"/>
    <w:rsid w:val="0044627A"/>
    <w:rsid w:val="004462B8"/>
    <w:rsid w:val="004469C2"/>
    <w:rsid w:val="00446E25"/>
    <w:rsid w:val="0044724F"/>
    <w:rsid w:val="00450278"/>
    <w:rsid w:val="00450AE3"/>
    <w:rsid w:val="00451104"/>
    <w:rsid w:val="00451C00"/>
    <w:rsid w:val="004529BD"/>
    <w:rsid w:val="00453682"/>
    <w:rsid w:val="004538DA"/>
    <w:rsid w:val="00455096"/>
    <w:rsid w:val="00456253"/>
    <w:rsid w:val="00463AD9"/>
    <w:rsid w:val="0046403A"/>
    <w:rsid w:val="00464BB3"/>
    <w:rsid w:val="00467110"/>
    <w:rsid w:val="00467454"/>
    <w:rsid w:val="0047088E"/>
    <w:rsid w:val="00475724"/>
    <w:rsid w:val="00475E2E"/>
    <w:rsid w:val="00477A2A"/>
    <w:rsid w:val="00477AFF"/>
    <w:rsid w:val="004823DF"/>
    <w:rsid w:val="00482813"/>
    <w:rsid w:val="0048408B"/>
    <w:rsid w:val="00487187"/>
    <w:rsid w:val="00487CCB"/>
    <w:rsid w:val="00492F0C"/>
    <w:rsid w:val="004931F2"/>
    <w:rsid w:val="004936A9"/>
    <w:rsid w:val="00494C9F"/>
    <w:rsid w:val="00497062"/>
    <w:rsid w:val="004A0D34"/>
    <w:rsid w:val="004A1045"/>
    <w:rsid w:val="004A1428"/>
    <w:rsid w:val="004A1DE0"/>
    <w:rsid w:val="004A2214"/>
    <w:rsid w:val="004A2A31"/>
    <w:rsid w:val="004A36C6"/>
    <w:rsid w:val="004A37D7"/>
    <w:rsid w:val="004A4CD9"/>
    <w:rsid w:val="004A538B"/>
    <w:rsid w:val="004A697A"/>
    <w:rsid w:val="004B0EF2"/>
    <w:rsid w:val="004B4790"/>
    <w:rsid w:val="004B529F"/>
    <w:rsid w:val="004B5C12"/>
    <w:rsid w:val="004B6AC3"/>
    <w:rsid w:val="004B704F"/>
    <w:rsid w:val="004C1991"/>
    <w:rsid w:val="004C687B"/>
    <w:rsid w:val="004D1546"/>
    <w:rsid w:val="004D2FF2"/>
    <w:rsid w:val="004D38AB"/>
    <w:rsid w:val="004D57E8"/>
    <w:rsid w:val="004D7E9D"/>
    <w:rsid w:val="004E0CA0"/>
    <w:rsid w:val="004E1752"/>
    <w:rsid w:val="004E2AC4"/>
    <w:rsid w:val="004E2CEE"/>
    <w:rsid w:val="004E38FF"/>
    <w:rsid w:val="004E42A6"/>
    <w:rsid w:val="004E66FE"/>
    <w:rsid w:val="004E68F0"/>
    <w:rsid w:val="004E74F8"/>
    <w:rsid w:val="004E7F4F"/>
    <w:rsid w:val="004F0530"/>
    <w:rsid w:val="004F067E"/>
    <w:rsid w:val="004F15E2"/>
    <w:rsid w:val="004F2566"/>
    <w:rsid w:val="004F2717"/>
    <w:rsid w:val="004F4FF4"/>
    <w:rsid w:val="004F796F"/>
    <w:rsid w:val="005027F2"/>
    <w:rsid w:val="00505936"/>
    <w:rsid w:val="00507519"/>
    <w:rsid w:val="0051043D"/>
    <w:rsid w:val="005109FD"/>
    <w:rsid w:val="005127AE"/>
    <w:rsid w:val="00513432"/>
    <w:rsid w:val="00513D60"/>
    <w:rsid w:val="00514D17"/>
    <w:rsid w:val="00516F22"/>
    <w:rsid w:val="00520DD0"/>
    <w:rsid w:val="005214EC"/>
    <w:rsid w:val="00521D2E"/>
    <w:rsid w:val="0052309B"/>
    <w:rsid w:val="00524149"/>
    <w:rsid w:val="0052508C"/>
    <w:rsid w:val="00525146"/>
    <w:rsid w:val="00526B13"/>
    <w:rsid w:val="0053038F"/>
    <w:rsid w:val="00531261"/>
    <w:rsid w:val="0053361E"/>
    <w:rsid w:val="00534072"/>
    <w:rsid w:val="00536636"/>
    <w:rsid w:val="00537300"/>
    <w:rsid w:val="00537662"/>
    <w:rsid w:val="0054502A"/>
    <w:rsid w:val="00546CFF"/>
    <w:rsid w:val="0054751C"/>
    <w:rsid w:val="00550C3D"/>
    <w:rsid w:val="00552A10"/>
    <w:rsid w:val="00553411"/>
    <w:rsid w:val="00555570"/>
    <w:rsid w:val="00560C8E"/>
    <w:rsid w:val="005626A3"/>
    <w:rsid w:val="00564D63"/>
    <w:rsid w:val="00567357"/>
    <w:rsid w:val="00570AE7"/>
    <w:rsid w:val="00574879"/>
    <w:rsid w:val="005767B7"/>
    <w:rsid w:val="00580CA0"/>
    <w:rsid w:val="00582AB7"/>
    <w:rsid w:val="005830E4"/>
    <w:rsid w:val="00583A17"/>
    <w:rsid w:val="005856C7"/>
    <w:rsid w:val="00587196"/>
    <w:rsid w:val="005902EB"/>
    <w:rsid w:val="00590A57"/>
    <w:rsid w:val="00594376"/>
    <w:rsid w:val="00595EE6"/>
    <w:rsid w:val="00597176"/>
    <w:rsid w:val="005A0DEE"/>
    <w:rsid w:val="005A1D18"/>
    <w:rsid w:val="005A7BCA"/>
    <w:rsid w:val="005B1BFE"/>
    <w:rsid w:val="005B221C"/>
    <w:rsid w:val="005B2C5E"/>
    <w:rsid w:val="005B39AB"/>
    <w:rsid w:val="005B6022"/>
    <w:rsid w:val="005C0B54"/>
    <w:rsid w:val="005C1713"/>
    <w:rsid w:val="005C261D"/>
    <w:rsid w:val="005C28A6"/>
    <w:rsid w:val="005C418C"/>
    <w:rsid w:val="005C4712"/>
    <w:rsid w:val="005C497F"/>
    <w:rsid w:val="005C701F"/>
    <w:rsid w:val="005C7562"/>
    <w:rsid w:val="005C7FF5"/>
    <w:rsid w:val="005D2129"/>
    <w:rsid w:val="005D2887"/>
    <w:rsid w:val="005D3D83"/>
    <w:rsid w:val="005D4E27"/>
    <w:rsid w:val="005D5DC1"/>
    <w:rsid w:val="005D5E27"/>
    <w:rsid w:val="005D78F1"/>
    <w:rsid w:val="005D7D60"/>
    <w:rsid w:val="005E0921"/>
    <w:rsid w:val="005E0D22"/>
    <w:rsid w:val="005E35D4"/>
    <w:rsid w:val="005E595D"/>
    <w:rsid w:val="005F0359"/>
    <w:rsid w:val="005F093D"/>
    <w:rsid w:val="005F12A1"/>
    <w:rsid w:val="005F2453"/>
    <w:rsid w:val="005F63FB"/>
    <w:rsid w:val="00601C43"/>
    <w:rsid w:val="006022B2"/>
    <w:rsid w:val="006035C6"/>
    <w:rsid w:val="006043FB"/>
    <w:rsid w:val="0060743E"/>
    <w:rsid w:val="00610041"/>
    <w:rsid w:val="0061097C"/>
    <w:rsid w:val="00614D21"/>
    <w:rsid w:val="00617CB8"/>
    <w:rsid w:val="006200ED"/>
    <w:rsid w:val="0062149D"/>
    <w:rsid w:val="00624726"/>
    <w:rsid w:val="0062677F"/>
    <w:rsid w:val="00627CF7"/>
    <w:rsid w:val="00627EF2"/>
    <w:rsid w:val="0063034A"/>
    <w:rsid w:val="00630ED5"/>
    <w:rsid w:val="00633B42"/>
    <w:rsid w:val="00641242"/>
    <w:rsid w:val="00647457"/>
    <w:rsid w:val="006475D0"/>
    <w:rsid w:val="00650564"/>
    <w:rsid w:val="00651003"/>
    <w:rsid w:val="00654103"/>
    <w:rsid w:val="00655848"/>
    <w:rsid w:val="00656AD3"/>
    <w:rsid w:val="00657BC9"/>
    <w:rsid w:val="00664ACD"/>
    <w:rsid w:val="00665D61"/>
    <w:rsid w:val="00667927"/>
    <w:rsid w:val="00671C4A"/>
    <w:rsid w:val="00672070"/>
    <w:rsid w:val="00672285"/>
    <w:rsid w:val="006742C9"/>
    <w:rsid w:val="00674A87"/>
    <w:rsid w:val="00676478"/>
    <w:rsid w:val="00677909"/>
    <w:rsid w:val="00677E6D"/>
    <w:rsid w:val="00680193"/>
    <w:rsid w:val="0068096C"/>
    <w:rsid w:val="006813A9"/>
    <w:rsid w:val="00681869"/>
    <w:rsid w:val="00685BB6"/>
    <w:rsid w:val="006864E0"/>
    <w:rsid w:val="00686599"/>
    <w:rsid w:val="00691278"/>
    <w:rsid w:val="006936AB"/>
    <w:rsid w:val="00695CCD"/>
    <w:rsid w:val="00697494"/>
    <w:rsid w:val="00697AF8"/>
    <w:rsid w:val="006A257B"/>
    <w:rsid w:val="006A3973"/>
    <w:rsid w:val="006A3DC9"/>
    <w:rsid w:val="006A46DD"/>
    <w:rsid w:val="006A51AD"/>
    <w:rsid w:val="006B280E"/>
    <w:rsid w:val="006B3B01"/>
    <w:rsid w:val="006B4E4E"/>
    <w:rsid w:val="006B564A"/>
    <w:rsid w:val="006B62BC"/>
    <w:rsid w:val="006B7B25"/>
    <w:rsid w:val="006C05B5"/>
    <w:rsid w:val="006C1791"/>
    <w:rsid w:val="006D3144"/>
    <w:rsid w:val="006D33EC"/>
    <w:rsid w:val="006D47DA"/>
    <w:rsid w:val="006D6071"/>
    <w:rsid w:val="006E2AE8"/>
    <w:rsid w:val="006E31AA"/>
    <w:rsid w:val="006E3A40"/>
    <w:rsid w:val="006E7AD5"/>
    <w:rsid w:val="006F0445"/>
    <w:rsid w:val="006F0DE5"/>
    <w:rsid w:val="006F1EAE"/>
    <w:rsid w:val="006F2D0F"/>
    <w:rsid w:val="006F371A"/>
    <w:rsid w:val="006F4485"/>
    <w:rsid w:val="006F4C94"/>
    <w:rsid w:val="006F57EB"/>
    <w:rsid w:val="006F5A89"/>
    <w:rsid w:val="006F7843"/>
    <w:rsid w:val="006F79B5"/>
    <w:rsid w:val="0070024A"/>
    <w:rsid w:val="00702BD1"/>
    <w:rsid w:val="007037F7"/>
    <w:rsid w:val="00705FA1"/>
    <w:rsid w:val="007064E3"/>
    <w:rsid w:val="00707FE0"/>
    <w:rsid w:val="0071192C"/>
    <w:rsid w:val="00712E6C"/>
    <w:rsid w:val="0071432D"/>
    <w:rsid w:val="00714B6A"/>
    <w:rsid w:val="00717994"/>
    <w:rsid w:val="007221AF"/>
    <w:rsid w:val="0072226D"/>
    <w:rsid w:val="0072371D"/>
    <w:rsid w:val="00723D38"/>
    <w:rsid w:val="00724C75"/>
    <w:rsid w:val="0072546A"/>
    <w:rsid w:val="00725C7C"/>
    <w:rsid w:val="00726CBF"/>
    <w:rsid w:val="00726E4E"/>
    <w:rsid w:val="007329F9"/>
    <w:rsid w:val="0073403E"/>
    <w:rsid w:val="00734A94"/>
    <w:rsid w:val="007355B7"/>
    <w:rsid w:val="00737156"/>
    <w:rsid w:val="00737B3A"/>
    <w:rsid w:val="00737E81"/>
    <w:rsid w:val="0074005E"/>
    <w:rsid w:val="00740440"/>
    <w:rsid w:val="007404AB"/>
    <w:rsid w:val="00741D72"/>
    <w:rsid w:val="00751F1B"/>
    <w:rsid w:val="00752542"/>
    <w:rsid w:val="00755F67"/>
    <w:rsid w:val="0076054B"/>
    <w:rsid w:val="007612D6"/>
    <w:rsid w:val="00761D39"/>
    <w:rsid w:val="00762675"/>
    <w:rsid w:val="00762C24"/>
    <w:rsid w:val="00763BA8"/>
    <w:rsid w:val="007642B5"/>
    <w:rsid w:val="00765593"/>
    <w:rsid w:val="00767047"/>
    <w:rsid w:val="0077349F"/>
    <w:rsid w:val="00776346"/>
    <w:rsid w:val="00777A4F"/>
    <w:rsid w:val="00781F22"/>
    <w:rsid w:val="00784841"/>
    <w:rsid w:val="00785224"/>
    <w:rsid w:val="00785BA3"/>
    <w:rsid w:val="00786D96"/>
    <w:rsid w:val="00787859"/>
    <w:rsid w:val="00790786"/>
    <w:rsid w:val="00791BC4"/>
    <w:rsid w:val="007947EB"/>
    <w:rsid w:val="00794BEF"/>
    <w:rsid w:val="00797517"/>
    <w:rsid w:val="007A42ED"/>
    <w:rsid w:val="007B1052"/>
    <w:rsid w:val="007B1BFF"/>
    <w:rsid w:val="007B2DC7"/>
    <w:rsid w:val="007B551A"/>
    <w:rsid w:val="007B721B"/>
    <w:rsid w:val="007C04A6"/>
    <w:rsid w:val="007C0980"/>
    <w:rsid w:val="007C0F06"/>
    <w:rsid w:val="007C21F2"/>
    <w:rsid w:val="007C22A0"/>
    <w:rsid w:val="007C2514"/>
    <w:rsid w:val="007C4255"/>
    <w:rsid w:val="007C42D7"/>
    <w:rsid w:val="007C5829"/>
    <w:rsid w:val="007C58D8"/>
    <w:rsid w:val="007C7AFC"/>
    <w:rsid w:val="007C7CD6"/>
    <w:rsid w:val="007D7EA2"/>
    <w:rsid w:val="007E2630"/>
    <w:rsid w:val="007E3AED"/>
    <w:rsid w:val="007E60F7"/>
    <w:rsid w:val="007E6FFB"/>
    <w:rsid w:val="007F2CF3"/>
    <w:rsid w:val="007F3719"/>
    <w:rsid w:val="007F473B"/>
    <w:rsid w:val="007F60AE"/>
    <w:rsid w:val="007F7F54"/>
    <w:rsid w:val="00804F5E"/>
    <w:rsid w:val="00805A53"/>
    <w:rsid w:val="00810C77"/>
    <w:rsid w:val="008120F4"/>
    <w:rsid w:val="00813690"/>
    <w:rsid w:val="008153CF"/>
    <w:rsid w:val="00821837"/>
    <w:rsid w:val="008233CA"/>
    <w:rsid w:val="00825E14"/>
    <w:rsid w:val="00831F84"/>
    <w:rsid w:val="00832843"/>
    <w:rsid w:val="00835DFD"/>
    <w:rsid w:val="00836D21"/>
    <w:rsid w:val="00841ED7"/>
    <w:rsid w:val="008433C6"/>
    <w:rsid w:val="00844A0C"/>
    <w:rsid w:val="00845316"/>
    <w:rsid w:val="008469D5"/>
    <w:rsid w:val="00851355"/>
    <w:rsid w:val="00851859"/>
    <w:rsid w:val="0085215E"/>
    <w:rsid w:val="00852EF1"/>
    <w:rsid w:val="008553E3"/>
    <w:rsid w:val="00857801"/>
    <w:rsid w:val="00857A90"/>
    <w:rsid w:val="008616C2"/>
    <w:rsid w:val="00862432"/>
    <w:rsid w:val="00862A0E"/>
    <w:rsid w:val="008655D9"/>
    <w:rsid w:val="008671FC"/>
    <w:rsid w:val="00870879"/>
    <w:rsid w:val="00873755"/>
    <w:rsid w:val="00874EBE"/>
    <w:rsid w:val="008809AA"/>
    <w:rsid w:val="0088241C"/>
    <w:rsid w:val="0088247A"/>
    <w:rsid w:val="0088401A"/>
    <w:rsid w:val="00884649"/>
    <w:rsid w:val="00890843"/>
    <w:rsid w:val="008913BB"/>
    <w:rsid w:val="008929DD"/>
    <w:rsid w:val="00893106"/>
    <w:rsid w:val="00895D10"/>
    <w:rsid w:val="00896C31"/>
    <w:rsid w:val="00896E2E"/>
    <w:rsid w:val="00897770"/>
    <w:rsid w:val="008A01E9"/>
    <w:rsid w:val="008A13FF"/>
    <w:rsid w:val="008A40DC"/>
    <w:rsid w:val="008A5D72"/>
    <w:rsid w:val="008A7DD0"/>
    <w:rsid w:val="008B10DB"/>
    <w:rsid w:val="008B28C3"/>
    <w:rsid w:val="008B3E2C"/>
    <w:rsid w:val="008B410D"/>
    <w:rsid w:val="008B53EE"/>
    <w:rsid w:val="008B5B39"/>
    <w:rsid w:val="008B5C80"/>
    <w:rsid w:val="008B7B3B"/>
    <w:rsid w:val="008C00A9"/>
    <w:rsid w:val="008C2114"/>
    <w:rsid w:val="008C3373"/>
    <w:rsid w:val="008C3803"/>
    <w:rsid w:val="008C4FD2"/>
    <w:rsid w:val="008C612A"/>
    <w:rsid w:val="008C6259"/>
    <w:rsid w:val="008C6758"/>
    <w:rsid w:val="008D3691"/>
    <w:rsid w:val="008D4A05"/>
    <w:rsid w:val="008D6A5E"/>
    <w:rsid w:val="008D6FE7"/>
    <w:rsid w:val="008D7467"/>
    <w:rsid w:val="008D78DC"/>
    <w:rsid w:val="008D796A"/>
    <w:rsid w:val="008E14D0"/>
    <w:rsid w:val="008E2CF8"/>
    <w:rsid w:val="008E557D"/>
    <w:rsid w:val="008E591D"/>
    <w:rsid w:val="008E6769"/>
    <w:rsid w:val="008F0665"/>
    <w:rsid w:val="008F1068"/>
    <w:rsid w:val="008F1520"/>
    <w:rsid w:val="008F41D6"/>
    <w:rsid w:val="008F5322"/>
    <w:rsid w:val="008F65D2"/>
    <w:rsid w:val="008F6955"/>
    <w:rsid w:val="009025AD"/>
    <w:rsid w:val="00904CB1"/>
    <w:rsid w:val="009072AA"/>
    <w:rsid w:val="009078C0"/>
    <w:rsid w:val="009104DB"/>
    <w:rsid w:val="009112ED"/>
    <w:rsid w:val="0091166E"/>
    <w:rsid w:val="00911977"/>
    <w:rsid w:val="009142F7"/>
    <w:rsid w:val="00914364"/>
    <w:rsid w:val="0091578D"/>
    <w:rsid w:val="00916E69"/>
    <w:rsid w:val="009223B9"/>
    <w:rsid w:val="009238C0"/>
    <w:rsid w:val="009246A1"/>
    <w:rsid w:val="0092494B"/>
    <w:rsid w:val="00925945"/>
    <w:rsid w:val="00932199"/>
    <w:rsid w:val="00932335"/>
    <w:rsid w:val="009348A0"/>
    <w:rsid w:val="00934C85"/>
    <w:rsid w:val="009362D6"/>
    <w:rsid w:val="009372A9"/>
    <w:rsid w:val="009410A5"/>
    <w:rsid w:val="009413CB"/>
    <w:rsid w:val="00942548"/>
    <w:rsid w:val="0094283C"/>
    <w:rsid w:val="00942CE9"/>
    <w:rsid w:val="0094578B"/>
    <w:rsid w:val="00945E22"/>
    <w:rsid w:val="009463B9"/>
    <w:rsid w:val="00946C6F"/>
    <w:rsid w:val="009470F8"/>
    <w:rsid w:val="00951EAF"/>
    <w:rsid w:val="0095228C"/>
    <w:rsid w:val="009551F3"/>
    <w:rsid w:val="00956390"/>
    <w:rsid w:val="00956A8F"/>
    <w:rsid w:val="00961272"/>
    <w:rsid w:val="00962C9C"/>
    <w:rsid w:val="00962CD5"/>
    <w:rsid w:val="00964285"/>
    <w:rsid w:val="0096469E"/>
    <w:rsid w:val="00966C28"/>
    <w:rsid w:val="0096752F"/>
    <w:rsid w:val="009756D0"/>
    <w:rsid w:val="00977A2C"/>
    <w:rsid w:val="009807A4"/>
    <w:rsid w:val="009818E2"/>
    <w:rsid w:val="00981F40"/>
    <w:rsid w:val="00982304"/>
    <w:rsid w:val="009854D6"/>
    <w:rsid w:val="009866A1"/>
    <w:rsid w:val="0099017A"/>
    <w:rsid w:val="00990415"/>
    <w:rsid w:val="00990A2A"/>
    <w:rsid w:val="009916A0"/>
    <w:rsid w:val="00991789"/>
    <w:rsid w:val="009930D4"/>
    <w:rsid w:val="009955D4"/>
    <w:rsid w:val="00995B37"/>
    <w:rsid w:val="00996851"/>
    <w:rsid w:val="009A01C6"/>
    <w:rsid w:val="009A09FC"/>
    <w:rsid w:val="009A2C4B"/>
    <w:rsid w:val="009A3F1C"/>
    <w:rsid w:val="009A42FF"/>
    <w:rsid w:val="009A7327"/>
    <w:rsid w:val="009A755A"/>
    <w:rsid w:val="009B17DF"/>
    <w:rsid w:val="009B2BDF"/>
    <w:rsid w:val="009B2EF4"/>
    <w:rsid w:val="009B33BB"/>
    <w:rsid w:val="009B4AD1"/>
    <w:rsid w:val="009B4E1D"/>
    <w:rsid w:val="009C6D4F"/>
    <w:rsid w:val="009C6DF7"/>
    <w:rsid w:val="009D0713"/>
    <w:rsid w:val="009D24E4"/>
    <w:rsid w:val="009D392F"/>
    <w:rsid w:val="009D5B3F"/>
    <w:rsid w:val="009D6868"/>
    <w:rsid w:val="009E3C81"/>
    <w:rsid w:val="009E4C18"/>
    <w:rsid w:val="009E4E0A"/>
    <w:rsid w:val="009E717D"/>
    <w:rsid w:val="009F2FF8"/>
    <w:rsid w:val="009F321F"/>
    <w:rsid w:val="009F345B"/>
    <w:rsid w:val="009F659D"/>
    <w:rsid w:val="009F6FE9"/>
    <w:rsid w:val="009F7152"/>
    <w:rsid w:val="00A000D1"/>
    <w:rsid w:val="00A00362"/>
    <w:rsid w:val="00A00511"/>
    <w:rsid w:val="00A0127C"/>
    <w:rsid w:val="00A01777"/>
    <w:rsid w:val="00A01D93"/>
    <w:rsid w:val="00A030CB"/>
    <w:rsid w:val="00A0426D"/>
    <w:rsid w:val="00A04A96"/>
    <w:rsid w:val="00A1019C"/>
    <w:rsid w:val="00A10BCB"/>
    <w:rsid w:val="00A1340A"/>
    <w:rsid w:val="00A15BE0"/>
    <w:rsid w:val="00A15D07"/>
    <w:rsid w:val="00A16AE4"/>
    <w:rsid w:val="00A22D7F"/>
    <w:rsid w:val="00A23BE0"/>
    <w:rsid w:val="00A25DFA"/>
    <w:rsid w:val="00A26C90"/>
    <w:rsid w:val="00A30486"/>
    <w:rsid w:val="00A31111"/>
    <w:rsid w:val="00A31980"/>
    <w:rsid w:val="00A33C69"/>
    <w:rsid w:val="00A40BB6"/>
    <w:rsid w:val="00A41CD8"/>
    <w:rsid w:val="00A420DD"/>
    <w:rsid w:val="00A42EDE"/>
    <w:rsid w:val="00A42FEE"/>
    <w:rsid w:val="00A43382"/>
    <w:rsid w:val="00A45FA8"/>
    <w:rsid w:val="00A4764E"/>
    <w:rsid w:val="00A519A6"/>
    <w:rsid w:val="00A5236A"/>
    <w:rsid w:val="00A54497"/>
    <w:rsid w:val="00A54598"/>
    <w:rsid w:val="00A573E1"/>
    <w:rsid w:val="00A64638"/>
    <w:rsid w:val="00A656B6"/>
    <w:rsid w:val="00A65ACC"/>
    <w:rsid w:val="00A65B5D"/>
    <w:rsid w:val="00A6772B"/>
    <w:rsid w:val="00A677D0"/>
    <w:rsid w:val="00A74E53"/>
    <w:rsid w:val="00A80C38"/>
    <w:rsid w:val="00A80C8B"/>
    <w:rsid w:val="00A80D82"/>
    <w:rsid w:val="00A825A7"/>
    <w:rsid w:val="00A844C0"/>
    <w:rsid w:val="00A862AD"/>
    <w:rsid w:val="00A91126"/>
    <w:rsid w:val="00A92999"/>
    <w:rsid w:val="00A933B5"/>
    <w:rsid w:val="00A948D0"/>
    <w:rsid w:val="00A96790"/>
    <w:rsid w:val="00A974A8"/>
    <w:rsid w:val="00A97A5B"/>
    <w:rsid w:val="00AA15DF"/>
    <w:rsid w:val="00AA1B72"/>
    <w:rsid w:val="00AA2BFE"/>
    <w:rsid w:val="00AA47EB"/>
    <w:rsid w:val="00AA4C92"/>
    <w:rsid w:val="00AA55AB"/>
    <w:rsid w:val="00AA5ED0"/>
    <w:rsid w:val="00AA60A8"/>
    <w:rsid w:val="00AA70C9"/>
    <w:rsid w:val="00AA71E9"/>
    <w:rsid w:val="00AB282E"/>
    <w:rsid w:val="00AB320F"/>
    <w:rsid w:val="00AB35AB"/>
    <w:rsid w:val="00AB3A1E"/>
    <w:rsid w:val="00AB4952"/>
    <w:rsid w:val="00AB4A48"/>
    <w:rsid w:val="00AB7D62"/>
    <w:rsid w:val="00AC2EFC"/>
    <w:rsid w:val="00AC3F51"/>
    <w:rsid w:val="00AC4080"/>
    <w:rsid w:val="00AC4E04"/>
    <w:rsid w:val="00AD2231"/>
    <w:rsid w:val="00AD4C10"/>
    <w:rsid w:val="00AE0D46"/>
    <w:rsid w:val="00AE18F1"/>
    <w:rsid w:val="00AE205E"/>
    <w:rsid w:val="00AE5918"/>
    <w:rsid w:val="00AF244E"/>
    <w:rsid w:val="00AF2FEE"/>
    <w:rsid w:val="00AF4A2B"/>
    <w:rsid w:val="00AF5C51"/>
    <w:rsid w:val="00AF6C64"/>
    <w:rsid w:val="00B0232E"/>
    <w:rsid w:val="00B02677"/>
    <w:rsid w:val="00B02FD0"/>
    <w:rsid w:val="00B04A13"/>
    <w:rsid w:val="00B06218"/>
    <w:rsid w:val="00B06F3F"/>
    <w:rsid w:val="00B0729C"/>
    <w:rsid w:val="00B072D8"/>
    <w:rsid w:val="00B10752"/>
    <w:rsid w:val="00B12B78"/>
    <w:rsid w:val="00B12EA8"/>
    <w:rsid w:val="00B131E5"/>
    <w:rsid w:val="00B17C8A"/>
    <w:rsid w:val="00B17D6F"/>
    <w:rsid w:val="00B2020B"/>
    <w:rsid w:val="00B20369"/>
    <w:rsid w:val="00B20962"/>
    <w:rsid w:val="00B21671"/>
    <w:rsid w:val="00B23488"/>
    <w:rsid w:val="00B23DB8"/>
    <w:rsid w:val="00B26594"/>
    <w:rsid w:val="00B271E2"/>
    <w:rsid w:val="00B27A50"/>
    <w:rsid w:val="00B312FE"/>
    <w:rsid w:val="00B3195E"/>
    <w:rsid w:val="00B33587"/>
    <w:rsid w:val="00B33882"/>
    <w:rsid w:val="00B33CBA"/>
    <w:rsid w:val="00B36C66"/>
    <w:rsid w:val="00B378F3"/>
    <w:rsid w:val="00B44D7F"/>
    <w:rsid w:val="00B463B7"/>
    <w:rsid w:val="00B46E7B"/>
    <w:rsid w:val="00B51AEE"/>
    <w:rsid w:val="00B51BCC"/>
    <w:rsid w:val="00B51FED"/>
    <w:rsid w:val="00B563A8"/>
    <w:rsid w:val="00B567AD"/>
    <w:rsid w:val="00B571D3"/>
    <w:rsid w:val="00B62079"/>
    <w:rsid w:val="00B63795"/>
    <w:rsid w:val="00B645C5"/>
    <w:rsid w:val="00B658E8"/>
    <w:rsid w:val="00B65941"/>
    <w:rsid w:val="00B65BD9"/>
    <w:rsid w:val="00B74C8C"/>
    <w:rsid w:val="00B75D7D"/>
    <w:rsid w:val="00B76EFF"/>
    <w:rsid w:val="00B77C56"/>
    <w:rsid w:val="00B811A4"/>
    <w:rsid w:val="00B83EC2"/>
    <w:rsid w:val="00B86575"/>
    <w:rsid w:val="00B94EFD"/>
    <w:rsid w:val="00B95DD2"/>
    <w:rsid w:val="00B96769"/>
    <w:rsid w:val="00B9762D"/>
    <w:rsid w:val="00BA11D8"/>
    <w:rsid w:val="00BA4151"/>
    <w:rsid w:val="00BA4CB8"/>
    <w:rsid w:val="00BA7204"/>
    <w:rsid w:val="00BA7A6C"/>
    <w:rsid w:val="00BB1A69"/>
    <w:rsid w:val="00BB21AC"/>
    <w:rsid w:val="00BB53DC"/>
    <w:rsid w:val="00BB5812"/>
    <w:rsid w:val="00BC05B5"/>
    <w:rsid w:val="00BC292F"/>
    <w:rsid w:val="00BC3890"/>
    <w:rsid w:val="00BC6C04"/>
    <w:rsid w:val="00BD2F4E"/>
    <w:rsid w:val="00BD4A55"/>
    <w:rsid w:val="00BD4CC8"/>
    <w:rsid w:val="00BD5883"/>
    <w:rsid w:val="00BD59E9"/>
    <w:rsid w:val="00BD7169"/>
    <w:rsid w:val="00BE04D9"/>
    <w:rsid w:val="00BE0921"/>
    <w:rsid w:val="00BE0B5F"/>
    <w:rsid w:val="00BE1837"/>
    <w:rsid w:val="00BE2025"/>
    <w:rsid w:val="00BE32CF"/>
    <w:rsid w:val="00BE3642"/>
    <w:rsid w:val="00BE3D38"/>
    <w:rsid w:val="00BE5789"/>
    <w:rsid w:val="00BE66E3"/>
    <w:rsid w:val="00BF12B5"/>
    <w:rsid w:val="00BF4E80"/>
    <w:rsid w:val="00BF5FD2"/>
    <w:rsid w:val="00C001D0"/>
    <w:rsid w:val="00C00457"/>
    <w:rsid w:val="00C0150F"/>
    <w:rsid w:val="00C04084"/>
    <w:rsid w:val="00C04BA9"/>
    <w:rsid w:val="00C055C8"/>
    <w:rsid w:val="00C102D6"/>
    <w:rsid w:val="00C124AA"/>
    <w:rsid w:val="00C12F7B"/>
    <w:rsid w:val="00C138AF"/>
    <w:rsid w:val="00C216E6"/>
    <w:rsid w:val="00C23F7D"/>
    <w:rsid w:val="00C24007"/>
    <w:rsid w:val="00C347A3"/>
    <w:rsid w:val="00C365A2"/>
    <w:rsid w:val="00C36D49"/>
    <w:rsid w:val="00C40C8A"/>
    <w:rsid w:val="00C42601"/>
    <w:rsid w:val="00C434BB"/>
    <w:rsid w:val="00C443D0"/>
    <w:rsid w:val="00C46B16"/>
    <w:rsid w:val="00C478B6"/>
    <w:rsid w:val="00C51A5F"/>
    <w:rsid w:val="00C531C3"/>
    <w:rsid w:val="00C53B66"/>
    <w:rsid w:val="00C5588E"/>
    <w:rsid w:val="00C56613"/>
    <w:rsid w:val="00C56911"/>
    <w:rsid w:val="00C57060"/>
    <w:rsid w:val="00C60497"/>
    <w:rsid w:val="00C618A8"/>
    <w:rsid w:val="00C634A4"/>
    <w:rsid w:val="00C64A4B"/>
    <w:rsid w:val="00C64EF9"/>
    <w:rsid w:val="00C64F2A"/>
    <w:rsid w:val="00C66D60"/>
    <w:rsid w:val="00C71DC0"/>
    <w:rsid w:val="00C737C3"/>
    <w:rsid w:val="00C73C20"/>
    <w:rsid w:val="00C73C22"/>
    <w:rsid w:val="00C75119"/>
    <w:rsid w:val="00C77661"/>
    <w:rsid w:val="00C80A64"/>
    <w:rsid w:val="00C80A7D"/>
    <w:rsid w:val="00C816E3"/>
    <w:rsid w:val="00C82B1B"/>
    <w:rsid w:val="00C879BF"/>
    <w:rsid w:val="00C90996"/>
    <w:rsid w:val="00C91F99"/>
    <w:rsid w:val="00C926BC"/>
    <w:rsid w:val="00C93B1D"/>
    <w:rsid w:val="00C94234"/>
    <w:rsid w:val="00C96CB1"/>
    <w:rsid w:val="00CA0547"/>
    <w:rsid w:val="00CA087F"/>
    <w:rsid w:val="00CA2ED9"/>
    <w:rsid w:val="00CA4377"/>
    <w:rsid w:val="00CA725E"/>
    <w:rsid w:val="00CA7C4D"/>
    <w:rsid w:val="00CB0C44"/>
    <w:rsid w:val="00CB2426"/>
    <w:rsid w:val="00CB24E0"/>
    <w:rsid w:val="00CB4012"/>
    <w:rsid w:val="00CB4911"/>
    <w:rsid w:val="00CB5002"/>
    <w:rsid w:val="00CB7302"/>
    <w:rsid w:val="00CB7EC6"/>
    <w:rsid w:val="00CC020A"/>
    <w:rsid w:val="00CC0648"/>
    <w:rsid w:val="00CC069B"/>
    <w:rsid w:val="00CC0C4B"/>
    <w:rsid w:val="00CC1F9E"/>
    <w:rsid w:val="00CC33F8"/>
    <w:rsid w:val="00CC3950"/>
    <w:rsid w:val="00CC408D"/>
    <w:rsid w:val="00CC46AF"/>
    <w:rsid w:val="00CC53A2"/>
    <w:rsid w:val="00CC5BE8"/>
    <w:rsid w:val="00CD1DB2"/>
    <w:rsid w:val="00CD6257"/>
    <w:rsid w:val="00CD7C2B"/>
    <w:rsid w:val="00CE1693"/>
    <w:rsid w:val="00CE42B0"/>
    <w:rsid w:val="00CE50B2"/>
    <w:rsid w:val="00CF014E"/>
    <w:rsid w:val="00CF0F18"/>
    <w:rsid w:val="00CF1CD4"/>
    <w:rsid w:val="00CF323B"/>
    <w:rsid w:val="00CF472C"/>
    <w:rsid w:val="00CF5F33"/>
    <w:rsid w:val="00D00603"/>
    <w:rsid w:val="00D01386"/>
    <w:rsid w:val="00D0366C"/>
    <w:rsid w:val="00D037E1"/>
    <w:rsid w:val="00D037F5"/>
    <w:rsid w:val="00D04901"/>
    <w:rsid w:val="00D053FA"/>
    <w:rsid w:val="00D10CB4"/>
    <w:rsid w:val="00D12CA4"/>
    <w:rsid w:val="00D17615"/>
    <w:rsid w:val="00D17E49"/>
    <w:rsid w:val="00D233F6"/>
    <w:rsid w:val="00D2671B"/>
    <w:rsid w:val="00D267AE"/>
    <w:rsid w:val="00D26FB5"/>
    <w:rsid w:val="00D32AE5"/>
    <w:rsid w:val="00D33636"/>
    <w:rsid w:val="00D35056"/>
    <w:rsid w:val="00D35A2F"/>
    <w:rsid w:val="00D41F04"/>
    <w:rsid w:val="00D435FB"/>
    <w:rsid w:val="00D43840"/>
    <w:rsid w:val="00D446D6"/>
    <w:rsid w:val="00D45D0D"/>
    <w:rsid w:val="00D47270"/>
    <w:rsid w:val="00D4737B"/>
    <w:rsid w:val="00D5085F"/>
    <w:rsid w:val="00D50FE0"/>
    <w:rsid w:val="00D5108D"/>
    <w:rsid w:val="00D525BD"/>
    <w:rsid w:val="00D52E0A"/>
    <w:rsid w:val="00D53383"/>
    <w:rsid w:val="00D5588A"/>
    <w:rsid w:val="00D63AF0"/>
    <w:rsid w:val="00D65BBD"/>
    <w:rsid w:val="00D660E5"/>
    <w:rsid w:val="00D663E3"/>
    <w:rsid w:val="00D6642C"/>
    <w:rsid w:val="00D66C75"/>
    <w:rsid w:val="00D71BED"/>
    <w:rsid w:val="00D7255A"/>
    <w:rsid w:val="00D74268"/>
    <w:rsid w:val="00D7463F"/>
    <w:rsid w:val="00D75B54"/>
    <w:rsid w:val="00D75BD5"/>
    <w:rsid w:val="00D76568"/>
    <w:rsid w:val="00D82766"/>
    <w:rsid w:val="00D84414"/>
    <w:rsid w:val="00D8660F"/>
    <w:rsid w:val="00D868BC"/>
    <w:rsid w:val="00D87080"/>
    <w:rsid w:val="00D87BB7"/>
    <w:rsid w:val="00D9003E"/>
    <w:rsid w:val="00D901A6"/>
    <w:rsid w:val="00D90C62"/>
    <w:rsid w:val="00D9102D"/>
    <w:rsid w:val="00DA0062"/>
    <w:rsid w:val="00DA3DDA"/>
    <w:rsid w:val="00DA58AA"/>
    <w:rsid w:val="00DA6E44"/>
    <w:rsid w:val="00DB1434"/>
    <w:rsid w:val="00DB1CC9"/>
    <w:rsid w:val="00DB5BE6"/>
    <w:rsid w:val="00DB5BFE"/>
    <w:rsid w:val="00DB6057"/>
    <w:rsid w:val="00DC1CE0"/>
    <w:rsid w:val="00DC6B74"/>
    <w:rsid w:val="00DC7779"/>
    <w:rsid w:val="00DD0CF6"/>
    <w:rsid w:val="00DD1128"/>
    <w:rsid w:val="00DD27D4"/>
    <w:rsid w:val="00DD358E"/>
    <w:rsid w:val="00DD3931"/>
    <w:rsid w:val="00DD6490"/>
    <w:rsid w:val="00DD7998"/>
    <w:rsid w:val="00DE093F"/>
    <w:rsid w:val="00DE29DB"/>
    <w:rsid w:val="00DE2DB1"/>
    <w:rsid w:val="00DE5AF1"/>
    <w:rsid w:val="00DE7BEF"/>
    <w:rsid w:val="00DF0595"/>
    <w:rsid w:val="00DF0AB3"/>
    <w:rsid w:val="00DF1C08"/>
    <w:rsid w:val="00DF60CC"/>
    <w:rsid w:val="00DF6789"/>
    <w:rsid w:val="00DF6BE7"/>
    <w:rsid w:val="00DF7D26"/>
    <w:rsid w:val="00E00DA6"/>
    <w:rsid w:val="00E01CDE"/>
    <w:rsid w:val="00E01EC0"/>
    <w:rsid w:val="00E02B09"/>
    <w:rsid w:val="00E035E5"/>
    <w:rsid w:val="00E042D4"/>
    <w:rsid w:val="00E05400"/>
    <w:rsid w:val="00E05A1C"/>
    <w:rsid w:val="00E05AE2"/>
    <w:rsid w:val="00E0691C"/>
    <w:rsid w:val="00E07A08"/>
    <w:rsid w:val="00E11C05"/>
    <w:rsid w:val="00E1341F"/>
    <w:rsid w:val="00E13546"/>
    <w:rsid w:val="00E136EF"/>
    <w:rsid w:val="00E14D6F"/>
    <w:rsid w:val="00E15576"/>
    <w:rsid w:val="00E16418"/>
    <w:rsid w:val="00E16709"/>
    <w:rsid w:val="00E16D49"/>
    <w:rsid w:val="00E178ED"/>
    <w:rsid w:val="00E21276"/>
    <w:rsid w:val="00E219CF"/>
    <w:rsid w:val="00E22664"/>
    <w:rsid w:val="00E23412"/>
    <w:rsid w:val="00E23DBF"/>
    <w:rsid w:val="00E2726B"/>
    <w:rsid w:val="00E313F6"/>
    <w:rsid w:val="00E31A1D"/>
    <w:rsid w:val="00E31EB1"/>
    <w:rsid w:val="00E32532"/>
    <w:rsid w:val="00E3782F"/>
    <w:rsid w:val="00E37D9D"/>
    <w:rsid w:val="00E4074E"/>
    <w:rsid w:val="00E414DC"/>
    <w:rsid w:val="00E422B9"/>
    <w:rsid w:val="00E42FD0"/>
    <w:rsid w:val="00E4349C"/>
    <w:rsid w:val="00E449D4"/>
    <w:rsid w:val="00E462F1"/>
    <w:rsid w:val="00E5251F"/>
    <w:rsid w:val="00E529AB"/>
    <w:rsid w:val="00E52A1F"/>
    <w:rsid w:val="00E54AA7"/>
    <w:rsid w:val="00E555FD"/>
    <w:rsid w:val="00E614B9"/>
    <w:rsid w:val="00E6418A"/>
    <w:rsid w:val="00E6586F"/>
    <w:rsid w:val="00E664E3"/>
    <w:rsid w:val="00E66C67"/>
    <w:rsid w:val="00E70833"/>
    <w:rsid w:val="00E7108A"/>
    <w:rsid w:val="00E72CDC"/>
    <w:rsid w:val="00E72DCE"/>
    <w:rsid w:val="00E73327"/>
    <w:rsid w:val="00E75D01"/>
    <w:rsid w:val="00E762E0"/>
    <w:rsid w:val="00E76335"/>
    <w:rsid w:val="00E7655C"/>
    <w:rsid w:val="00E776C9"/>
    <w:rsid w:val="00E82681"/>
    <w:rsid w:val="00E82955"/>
    <w:rsid w:val="00E831DA"/>
    <w:rsid w:val="00E84045"/>
    <w:rsid w:val="00E85016"/>
    <w:rsid w:val="00E8507D"/>
    <w:rsid w:val="00E8515B"/>
    <w:rsid w:val="00E90E5B"/>
    <w:rsid w:val="00E92083"/>
    <w:rsid w:val="00E92EF0"/>
    <w:rsid w:val="00E941B9"/>
    <w:rsid w:val="00E94614"/>
    <w:rsid w:val="00E94ADD"/>
    <w:rsid w:val="00E97D93"/>
    <w:rsid w:val="00EA013C"/>
    <w:rsid w:val="00EA1870"/>
    <w:rsid w:val="00EA20DD"/>
    <w:rsid w:val="00EA2668"/>
    <w:rsid w:val="00EA318E"/>
    <w:rsid w:val="00EA4BAE"/>
    <w:rsid w:val="00EA5FA0"/>
    <w:rsid w:val="00EA7C24"/>
    <w:rsid w:val="00EB050C"/>
    <w:rsid w:val="00EB0B76"/>
    <w:rsid w:val="00EB20C6"/>
    <w:rsid w:val="00EB2A23"/>
    <w:rsid w:val="00EB3262"/>
    <w:rsid w:val="00EB3A5C"/>
    <w:rsid w:val="00EB4514"/>
    <w:rsid w:val="00EB5265"/>
    <w:rsid w:val="00EB5AEC"/>
    <w:rsid w:val="00EB6963"/>
    <w:rsid w:val="00EB7153"/>
    <w:rsid w:val="00EC2B3A"/>
    <w:rsid w:val="00EC40DC"/>
    <w:rsid w:val="00EC5A3D"/>
    <w:rsid w:val="00EC5A73"/>
    <w:rsid w:val="00ED1F8E"/>
    <w:rsid w:val="00ED2C3C"/>
    <w:rsid w:val="00ED35A7"/>
    <w:rsid w:val="00ED7BEA"/>
    <w:rsid w:val="00EE0FD9"/>
    <w:rsid w:val="00EE10BE"/>
    <w:rsid w:val="00EE276F"/>
    <w:rsid w:val="00EE6116"/>
    <w:rsid w:val="00EE6F1D"/>
    <w:rsid w:val="00EE71B7"/>
    <w:rsid w:val="00EE7229"/>
    <w:rsid w:val="00EF07CB"/>
    <w:rsid w:val="00EF326A"/>
    <w:rsid w:val="00EF421A"/>
    <w:rsid w:val="00EF4BDF"/>
    <w:rsid w:val="00EF68AC"/>
    <w:rsid w:val="00F012E1"/>
    <w:rsid w:val="00F030AF"/>
    <w:rsid w:val="00F03799"/>
    <w:rsid w:val="00F03B78"/>
    <w:rsid w:val="00F03D8C"/>
    <w:rsid w:val="00F041E1"/>
    <w:rsid w:val="00F046DB"/>
    <w:rsid w:val="00F04DD6"/>
    <w:rsid w:val="00F0630E"/>
    <w:rsid w:val="00F0687A"/>
    <w:rsid w:val="00F07055"/>
    <w:rsid w:val="00F073B5"/>
    <w:rsid w:val="00F07E79"/>
    <w:rsid w:val="00F10A73"/>
    <w:rsid w:val="00F15247"/>
    <w:rsid w:val="00F173EC"/>
    <w:rsid w:val="00F17B6C"/>
    <w:rsid w:val="00F206F6"/>
    <w:rsid w:val="00F212D7"/>
    <w:rsid w:val="00F22462"/>
    <w:rsid w:val="00F225B0"/>
    <w:rsid w:val="00F25F51"/>
    <w:rsid w:val="00F3030C"/>
    <w:rsid w:val="00F3056F"/>
    <w:rsid w:val="00F32D1E"/>
    <w:rsid w:val="00F3351B"/>
    <w:rsid w:val="00F36609"/>
    <w:rsid w:val="00F4051C"/>
    <w:rsid w:val="00F40526"/>
    <w:rsid w:val="00F41469"/>
    <w:rsid w:val="00F4427C"/>
    <w:rsid w:val="00F44DF9"/>
    <w:rsid w:val="00F44F3C"/>
    <w:rsid w:val="00F456FD"/>
    <w:rsid w:val="00F51EA3"/>
    <w:rsid w:val="00F53ED2"/>
    <w:rsid w:val="00F612BC"/>
    <w:rsid w:val="00F61616"/>
    <w:rsid w:val="00F62059"/>
    <w:rsid w:val="00F62FC6"/>
    <w:rsid w:val="00F65211"/>
    <w:rsid w:val="00F66A91"/>
    <w:rsid w:val="00F66D8E"/>
    <w:rsid w:val="00F71CD6"/>
    <w:rsid w:val="00F74FF8"/>
    <w:rsid w:val="00F75217"/>
    <w:rsid w:val="00F77405"/>
    <w:rsid w:val="00F80718"/>
    <w:rsid w:val="00F80C64"/>
    <w:rsid w:val="00F80DA4"/>
    <w:rsid w:val="00F8161E"/>
    <w:rsid w:val="00F81B43"/>
    <w:rsid w:val="00F82AD2"/>
    <w:rsid w:val="00F85BE4"/>
    <w:rsid w:val="00F91984"/>
    <w:rsid w:val="00F91F40"/>
    <w:rsid w:val="00F928B8"/>
    <w:rsid w:val="00F943D8"/>
    <w:rsid w:val="00F94AF5"/>
    <w:rsid w:val="00F96814"/>
    <w:rsid w:val="00F96CBB"/>
    <w:rsid w:val="00FA0805"/>
    <w:rsid w:val="00FA1187"/>
    <w:rsid w:val="00FA4562"/>
    <w:rsid w:val="00FA48C5"/>
    <w:rsid w:val="00FA4E43"/>
    <w:rsid w:val="00FA664C"/>
    <w:rsid w:val="00FA676A"/>
    <w:rsid w:val="00FB3866"/>
    <w:rsid w:val="00FB5828"/>
    <w:rsid w:val="00FB6C8C"/>
    <w:rsid w:val="00FB78D9"/>
    <w:rsid w:val="00FC38EF"/>
    <w:rsid w:val="00FC3B97"/>
    <w:rsid w:val="00FC3C34"/>
    <w:rsid w:val="00FC4625"/>
    <w:rsid w:val="00FC5C1D"/>
    <w:rsid w:val="00FC66BE"/>
    <w:rsid w:val="00FD055D"/>
    <w:rsid w:val="00FD0B26"/>
    <w:rsid w:val="00FD11E7"/>
    <w:rsid w:val="00FD26CC"/>
    <w:rsid w:val="00FD3FE1"/>
    <w:rsid w:val="00FD4C60"/>
    <w:rsid w:val="00FD6EEF"/>
    <w:rsid w:val="00FE156B"/>
    <w:rsid w:val="00FE27CC"/>
    <w:rsid w:val="00FE3582"/>
    <w:rsid w:val="00FE5CC3"/>
    <w:rsid w:val="00FE671B"/>
    <w:rsid w:val="00FF490A"/>
    <w:rsid w:val="00FF4AC0"/>
    <w:rsid w:val="00FF68C6"/>
    <w:rsid w:val="00FF7F33"/>
    <w:rsid w:val="03FD0052"/>
    <w:rsid w:val="05EC0464"/>
    <w:rsid w:val="06337689"/>
    <w:rsid w:val="06E35C21"/>
    <w:rsid w:val="089D60DD"/>
    <w:rsid w:val="11BD3675"/>
    <w:rsid w:val="12016BBB"/>
    <w:rsid w:val="12C97D40"/>
    <w:rsid w:val="1AD33257"/>
    <w:rsid w:val="20153535"/>
    <w:rsid w:val="2C3A0F8A"/>
    <w:rsid w:val="2C485DD0"/>
    <w:rsid w:val="2FEF09D3"/>
    <w:rsid w:val="348D2325"/>
    <w:rsid w:val="38204C3E"/>
    <w:rsid w:val="40E7210A"/>
    <w:rsid w:val="48EC5295"/>
    <w:rsid w:val="4A087F27"/>
    <w:rsid w:val="4A6C3186"/>
    <w:rsid w:val="4A925089"/>
    <w:rsid w:val="4C9650CA"/>
    <w:rsid w:val="5EE72306"/>
    <w:rsid w:val="5FD71EA4"/>
    <w:rsid w:val="614E1139"/>
    <w:rsid w:val="6D087B3D"/>
    <w:rsid w:val="6F2A4A8F"/>
    <w:rsid w:val="76832792"/>
    <w:rsid w:val="76D839DD"/>
    <w:rsid w:val="781A0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iPriority="0" w:semiHidden="0" w:name="Body Text"/>
    <w:lsdException w:qFormat="1"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qFormat="1" w:uiPriority="0" w:semiHidden="0" w:name="Body Text 2"/>
    <w:lsdException w:qFormat="1" w:uiPriority="0" w:semiHidden="0" w:name="Body Text 3"/>
    <w:lsdException w:qFormat="1" w:uiPriority="0" w:semiHidden="0" w:name="Body Text Indent 2"/>
    <w:lsdException w:qFormat="1"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iPriority="0"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0"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numPr>
        <w:ilvl w:val="0"/>
        <w:numId w:val="1"/>
      </w:numPr>
      <w:spacing w:line="480" w:lineRule="auto"/>
      <w:ind w:firstLineChars="0"/>
      <w:jc w:val="center"/>
      <w:outlineLvl w:val="0"/>
    </w:pPr>
    <w:rPr>
      <w:b/>
      <w:bCs/>
      <w:snapToGrid w:val="0"/>
      <w:kern w:val="0"/>
      <w:sz w:val="32"/>
      <w:szCs w:val="32"/>
    </w:rPr>
  </w:style>
  <w:style w:type="paragraph" w:styleId="3">
    <w:name w:val="heading 2"/>
    <w:basedOn w:val="1"/>
    <w:next w:val="4"/>
    <w:link w:val="52"/>
    <w:qFormat/>
    <w:uiPriority w:val="0"/>
    <w:pPr>
      <w:keepNext/>
      <w:keepLines/>
      <w:numPr>
        <w:ilvl w:val="1"/>
        <w:numId w:val="1"/>
      </w:numPr>
      <w:spacing w:line="480" w:lineRule="auto"/>
      <w:ind w:firstLineChars="0"/>
      <w:jc w:val="center"/>
      <w:outlineLvl w:val="1"/>
    </w:pPr>
    <w:rPr>
      <w:rFonts w:ascii="Arial" w:hAnsi="Arial"/>
      <w:b/>
      <w:bCs/>
      <w:sz w:val="28"/>
    </w:rPr>
  </w:style>
  <w:style w:type="paragraph" w:styleId="4">
    <w:name w:val="heading 3"/>
    <w:next w:val="5"/>
    <w:link w:val="44"/>
    <w:qFormat/>
    <w:uiPriority w:val="0"/>
    <w:pPr>
      <w:widowControl w:val="0"/>
      <w:numPr>
        <w:ilvl w:val="2"/>
        <w:numId w:val="1"/>
      </w:numPr>
      <w:spacing w:line="360" w:lineRule="auto"/>
      <w:jc w:val="center"/>
      <w:outlineLvl w:val="2"/>
    </w:pPr>
    <w:rPr>
      <w:rFonts w:ascii="宋体" w:hAnsi="宋体" w:eastAsia="宋体" w:cs="Times New Roman"/>
      <w:b/>
      <w:bCs/>
      <w:snapToGrid w:val="0"/>
      <w:sz w:val="24"/>
      <w:szCs w:val="21"/>
      <w:lang w:val="en-US" w:eastAsia="zh-CN" w:bidi="ar-SA"/>
    </w:rPr>
  </w:style>
  <w:style w:type="paragraph" w:styleId="5">
    <w:name w:val="heading 4"/>
    <w:next w:val="6"/>
    <w:link w:val="51"/>
    <w:qFormat/>
    <w:uiPriority w:val="0"/>
    <w:pPr>
      <w:widowControl w:val="0"/>
      <w:numPr>
        <w:ilvl w:val="3"/>
        <w:numId w:val="1"/>
      </w:numPr>
      <w:tabs>
        <w:tab w:val="left" w:pos="0"/>
      </w:tabs>
      <w:spacing w:line="360" w:lineRule="auto"/>
      <w:ind w:left="-2" w:leftChars="-50" w:hanging="103" w:hangingChars="49"/>
      <w:outlineLvl w:val="3"/>
    </w:pPr>
    <w:rPr>
      <w:rFonts w:ascii="宋体" w:hAnsi="宋体" w:eastAsia="宋体" w:cs="Times New Roman"/>
      <w:b/>
      <w:bCs/>
      <w:snapToGrid w:val="0"/>
      <w:sz w:val="21"/>
      <w:szCs w:val="21"/>
      <w:lang w:val="en-US" w:eastAsia="zh-CN" w:bidi="ar-SA"/>
    </w:rPr>
  </w:style>
  <w:style w:type="paragraph" w:styleId="6">
    <w:name w:val="heading 5"/>
    <w:next w:val="7"/>
    <w:link w:val="50"/>
    <w:qFormat/>
    <w:uiPriority w:val="0"/>
    <w:pPr>
      <w:keepNext/>
      <w:keepLines/>
      <w:numPr>
        <w:ilvl w:val="4"/>
        <w:numId w:val="1"/>
      </w:numPr>
      <w:spacing w:line="360" w:lineRule="auto"/>
      <w:ind w:left="142"/>
      <w:outlineLvl w:val="4"/>
    </w:pPr>
    <w:rPr>
      <w:rFonts w:ascii="宋体" w:hAnsi="宋体" w:eastAsia="宋体" w:cs="Times New Roman"/>
      <w:bCs/>
      <w:snapToGrid w:val="0"/>
      <w:sz w:val="21"/>
      <w:szCs w:val="21"/>
      <w:lang w:val="en-US" w:eastAsia="zh-CN" w:bidi="ar-SA"/>
    </w:rPr>
  </w:style>
  <w:style w:type="paragraph" w:styleId="7">
    <w:name w:val="heading 6"/>
    <w:next w:val="8"/>
    <w:link w:val="49"/>
    <w:qFormat/>
    <w:uiPriority w:val="0"/>
    <w:pPr>
      <w:widowControl w:val="0"/>
      <w:spacing w:line="360" w:lineRule="auto"/>
      <w:outlineLvl w:val="5"/>
    </w:pPr>
    <w:rPr>
      <w:rFonts w:ascii="宋体" w:hAnsi="宋体" w:eastAsia="宋体" w:cs="Times New Roman"/>
      <w:kern w:val="2"/>
      <w:sz w:val="21"/>
      <w:szCs w:val="24"/>
      <w:lang w:val="en-US" w:eastAsia="zh-CN" w:bidi="ar-SA"/>
    </w:rPr>
  </w:style>
  <w:style w:type="paragraph" w:styleId="8">
    <w:name w:val="heading 7"/>
    <w:next w:val="9"/>
    <w:link w:val="48"/>
    <w:qFormat/>
    <w:uiPriority w:val="0"/>
    <w:pPr>
      <w:widowControl w:val="0"/>
      <w:spacing w:line="360" w:lineRule="auto"/>
      <w:outlineLvl w:val="6"/>
    </w:pPr>
    <w:rPr>
      <w:rFonts w:ascii="Times New Roman" w:hAnsi="Times New Roman" w:eastAsia="宋体" w:cs="Times New Roman"/>
      <w:color w:val="FF0000"/>
      <w:kern w:val="2"/>
      <w:sz w:val="21"/>
      <w:szCs w:val="24"/>
      <w:lang w:val="en-US" w:eastAsia="zh-CN" w:bidi="ar-SA"/>
    </w:rPr>
  </w:style>
  <w:style w:type="paragraph" w:styleId="9">
    <w:name w:val="heading 8"/>
    <w:next w:val="10"/>
    <w:link w:val="47"/>
    <w:qFormat/>
    <w:uiPriority w:val="0"/>
    <w:pPr>
      <w:keepNext/>
      <w:keepLines/>
      <w:numPr>
        <w:ilvl w:val="7"/>
        <w:numId w:val="2"/>
      </w:numPr>
      <w:tabs>
        <w:tab w:val="left" w:pos="360"/>
      </w:tabs>
      <w:spacing w:line="360" w:lineRule="auto"/>
      <w:outlineLvl w:val="7"/>
    </w:pPr>
    <w:rPr>
      <w:rFonts w:ascii="Arial" w:hAnsi="Arial" w:eastAsia="宋体" w:cs="Times New Roman"/>
      <w:snapToGrid w:val="0"/>
      <w:sz w:val="24"/>
      <w:szCs w:val="24"/>
      <w:lang w:val="en-US" w:eastAsia="zh-CN" w:bidi="ar-SA"/>
    </w:rPr>
  </w:style>
  <w:style w:type="paragraph" w:styleId="10">
    <w:name w:val="heading 9"/>
    <w:next w:val="1"/>
    <w:link w:val="46"/>
    <w:qFormat/>
    <w:uiPriority w:val="0"/>
    <w:pPr>
      <w:keepNext/>
      <w:keepLines/>
      <w:numPr>
        <w:ilvl w:val="8"/>
        <w:numId w:val="2"/>
      </w:numPr>
      <w:tabs>
        <w:tab w:val="left" w:pos="360"/>
      </w:tabs>
      <w:spacing w:line="360" w:lineRule="auto"/>
      <w:outlineLvl w:val="8"/>
    </w:pPr>
    <w:rPr>
      <w:rFonts w:ascii="Arial" w:hAnsi="Arial" w:eastAsia="宋体" w:cs="Times New Roman"/>
      <w:snapToGrid w:val="0"/>
      <w:sz w:val="24"/>
      <w:szCs w:val="24"/>
      <w:lang w:val="en-US" w:eastAsia="zh-CN" w:bidi="ar-SA"/>
    </w:rPr>
  </w:style>
  <w:style w:type="character" w:default="1" w:styleId="37">
    <w:name w:val="Default Paragraph Font"/>
    <w:unhideWhenUsed/>
    <w:qFormat/>
    <w:uiPriority w:val="1"/>
  </w:style>
  <w:style w:type="table" w:default="1" w:styleId="35">
    <w:name w:val="Normal Table"/>
    <w:unhideWhenUsed/>
    <w:qFormat/>
    <w:uiPriority w:val="99"/>
    <w:tblPr>
      <w:tblCellMar>
        <w:top w:w="0" w:type="dxa"/>
        <w:left w:w="108" w:type="dxa"/>
        <w:bottom w:w="0" w:type="dxa"/>
        <w:right w:w="108" w:type="dxa"/>
      </w:tblCellMar>
    </w:tblPr>
  </w:style>
  <w:style w:type="paragraph" w:styleId="11">
    <w:name w:val="Normal Indent"/>
    <w:basedOn w:val="1"/>
    <w:unhideWhenUsed/>
    <w:qFormat/>
    <w:uiPriority w:val="0"/>
    <w:pPr>
      <w:widowControl/>
      <w:spacing w:line="240" w:lineRule="auto"/>
      <w:ind w:firstLine="420" w:firstLineChars="0"/>
      <w:jc w:val="left"/>
    </w:pPr>
    <w:rPr>
      <w:rFonts w:ascii="Calibri" w:hAnsi="Calibri"/>
      <w:kern w:val="0"/>
      <w:sz w:val="24"/>
      <w:lang w:eastAsia="en-US" w:bidi="en-US"/>
    </w:rPr>
  </w:style>
  <w:style w:type="paragraph" w:styleId="12">
    <w:name w:val="caption"/>
    <w:basedOn w:val="1"/>
    <w:next w:val="1"/>
    <w:qFormat/>
    <w:uiPriority w:val="0"/>
    <w:pPr>
      <w:spacing w:line="240" w:lineRule="auto"/>
      <w:ind w:firstLine="129" w:firstLineChars="46"/>
    </w:pPr>
    <w:rPr>
      <w:rFonts w:ascii="黑体" w:hAnsi="黑体" w:eastAsia="黑体"/>
      <w:b/>
      <w:sz w:val="28"/>
      <w:szCs w:val="28"/>
    </w:rPr>
  </w:style>
  <w:style w:type="paragraph" w:styleId="13">
    <w:name w:val="Document Map"/>
    <w:basedOn w:val="1"/>
    <w:link w:val="82"/>
    <w:unhideWhenUsed/>
    <w:qFormat/>
    <w:uiPriority w:val="0"/>
    <w:pPr>
      <w:widowControl/>
      <w:shd w:val="clear" w:color="auto" w:fill="000080"/>
      <w:adjustRightInd w:val="0"/>
      <w:spacing w:line="360" w:lineRule="atLeast"/>
      <w:ind w:firstLine="0" w:firstLineChars="0"/>
      <w:jc w:val="left"/>
    </w:pPr>
    <w:rPr>
      <w:rFonts w:ascii="宋体" w:hAnsi="Calibri"/>
      <w:kern w:val="0"/>
      <w:sz w:val="24"/>
    </w:rPr>
  </w:style>
  <w:style w:type="paragraph" w:styleId="14">
    <w:name w:val="annotation text"/>
    <w:basedOn w:val="1"/>
    <w:link w:val="70"/>
    <w:semiHidden/>
    <w:qFormat/>
    <w:uiPriority w:val="0"/>
    <w:pPr>
      <w:adjustRightInd w:val="0"/>
      <w:spacing w:line="360" w:lineRule="atLeast"/>
      <w:jc w:val="left"/>
      <w:textAlignment w:val="baseline"/>
    </w:pPr>
    <w:rPr>
      <w:kern w:val="0"/>
      <w:sz w:val="24"/>
      <w:szCs w:val="20"/>
    </w:rPr>
  </w:style>
  <w:style w:type="paragraph" w:styleId="15">
    <w:name w:val="Body Text 3"/>
    <w:basedOn w:val="1"/>
    <w:link w:val="79"/>
    <w:unhideWhenUsed/>
    <w:qFormat/>
    <w:uiPriority w:val="0"/>
    <w:pPr>
      <w:widowControl/>
      <w:spacing w:afterLines="50" w:line="300" w:lineRule="auto"/>
      <w:ind w:firstLine="0" w:firstLineChars="0"/>
      <w:jc w:val="left"/>
    </w:pPr>
    <w:rPr>
      <w:rFonts w:ascii="Arial" w:hAnsi="Arial"/>
      <w:color w:val="FF0000"/>
      <w:sz w:val="24"/>
    </w:rPr>
  </w:style>
  <w:style w:type="paragraph" w:styleId="16">
    <w:name w:val="Body Text"/>
    <w:basedOn w:val="1"/>
    <w:link w:val="75"/>
    <w:unhideWhenUsed/>
    <w:qFormat/>
    <w:uiPriority w:val="0"/>
    <w:pPr>
      <w:widowControl/>
      <w:ind w:firstLine="0" w:firstLineChars="0"/>
      <w:jc w:val="left"/>
    </w:pPr>
    <w:rPr>
      <w:rFonts w:ascii="宋体" w:hAnsi="宋体"/>
      <w:kern w:val="0"/>
      <w:sz w:val="24"/>
      <w:lang w:eastAsia="en-US" w:bidi="en-US"/>
    </w:rPr>
  </w:style>
  <w:style w:type="paragraph" w:styleId="17">
    <w:name w:val="Body Text Indent"/>
    <w:basedOn w:val="1"/>
    <w:link w:val="76"/>
    <w:unhideWhenUsed/>
    <w:qFormat/>
    <w:uiPriority w:val="0"/>
    <w:pPr>
      <w:widowControl/>
      <w:spacing w:line="240" w:lineRule="auto"/>
      <w:ind w:firstLine="570" w:firstLineChars="0"/>
      <w:jc w:val="left"/>
    </w:pPr>
    <w:rPr>
      <w:rFonts w:ascii="宋体" w:hAnsi="宋体"/>
      <w:color w:val="000000"/>
      <w:sz w:val="28"/>
      <w:szCs w:val="20"/>
    </w:rPr>
  </w:style>
  <w:style w:type="paragraph" w:styleId="18">
    <w:name w:val="toc 3"/>
    <w:basedOn w:val="1"/>
    <w:next w:val="1"/>
    <w:qFormat/>
    <w:uiPriority w:val="39"/>
    <w:pPr>
      <w:ind w:left="840" w:leftChars="400"/>
    </w:pPr>
  </w:style>
  <w:style w:type="paragraph" w:styleId="19">
    <w:name w:val="Plain Text"/>
    <w:basedOn w:val="1"/>
    <w:link w:val="69"/>
    <w:qFormat/>
    <w:uiPriority w:val="0"/>
    <w:rPr>
      <w:rFonts w:ascii="宋体" w:hAnsi="Courier New"/>
      <w:szCs w:val="21"/>
    </w:rPr>
  </w:style>
  <w:style w:type="paragraph" w:styleId="20">
    <w:name w:val="Date"/>
    <w:basedOn w:val="1"/>
    <w:next w:val="1"/>
    <w:link w:val="68"/>
    <w:qFormat/>
    <w:uiPriority w:val="0"/>
    <w:pPr>
      <w:ind w:left="100" w:leftChars="2500"/>
    </w:pPr>
  </w:style>
  <w:style w:type="paragraph" w:styleId="21">
    <w:name w:val="Body Text Indent 2"/>
    <w:basedOn w:val="1"/>
    <w:link w:val="80"/>
    <w:unhideWhenUsed/>
    <w:qFormat/>
    <w:uiPriority w:val="0"/>
    <w:pPr>
      <w:widowControl/>
      <w:spacing w:after="50" w:line="300" w:lineRule="auto"/>
      <w:ind w:left="630" w:leftChars="300" w:firstLine="0" w:firstLineChars="0"/>
      <w:jc w:val="left"/>
    </w:pPr>
    <w:rPr>
      <w:rFonts w:ascii="Arial" w:hAnsi="Arial"/>
      <w:sz w:val="24"/>
    </w:rPr>
  </w:style>
  <w:style w:type="paragraph" w:styleId="22">
    <w:name w:val="Balloon Text"/>
    <w:basedOn w:val="1"/>
    <w:link w:val="72"/>
    <w:semiHidden/>
    <w:qFormat/>
    <w:uiPriority w:val="0"/>
    <w:rPr>
      <w:sz w:val="18"/>
      <w:szCs w:val="18"/>
    </w:rPr>
  </w:style>
  <w:style w:type="paragraph" w:styleId="23">
    <w:name w:val="footer"/>
    <w:basedOn w:val="1"/>
    <w:link w:val="65"/>
    <w:qFormat/>
    <w:uiPriority w:val="0"/>
    <w:pPr>
      <w:tabs>
        <w:tab w:val="center" w:pos="4153"/>
        <w:tab w:val="right" w:pos="8306"/>
      </w:tabs>
      <w:snapToGrid w:val="0"/>
      <w:jc w:val="left"/>
    </w:pPr>
    <w:rPr>
      <w:sz w:val="18"/>
      <w:szCs w:val="18"/>
    </w:rPr>
  </w:style>
  <w:style w:type="paragraph" w:styleId="24">
    <w:name w:val="header"/>
    <w:basedOn w:val="1"/>
    <w:link w:val="64"/>
    <w:qFormat/>
    <w:uiPriority w:val="0"/>
    <w:pPr>
      <w:tabs>
        <w:tab w:val="center" w:pos="4153"/>
        <w:tab w:val="right" w:pos="8306"/>
      </w:tabs>
      <w:snapToGrid w:val="0"/>
      <w:jc w:val="center"/>
    </w:pPr>
    <w:rPr>
      <w:sz w:val="18"/>
      <w:szCs w:val="18"/>
    </w:rPr>
  </w:style>
  <w:style w:type="paragraph" w:styleId="25">
    <w:name w:val="toc 1"/>
    <w:basedOn w:val="1"/>
    <w:next w:val="1"/>
    <w:qFormat/>
    <w:uiPriority w:val="39"/>
    <w:pPr>
      <w:tabs>
        <w:tab w:val="right" w:leader="dot" w:pos="9628"/>
      </w:tabs>
      <w:ind w:firstLine="0" w:firstLineChars="0"/>
    </w:pPr>
  </w:style>
  <w:style w:type="paragraph" w:styleId="26">
    <w:name w:val="Subtitle"/>
    <w:basedOn w:val="1"/>
    <w:next w:val="1"/>
    <w:link w:val="77"/>
    <w:qFormat/>
    <w:uiPriority w:val="11"/>
    <w:pPr>
      <w:widowControl/>
      <w:spacing w:after="60" w:line="240" w:lineRule="auto"/>
      <w:ind w:firstLine="0" w:firstLineChars="0"/>
      <w:jc w:val="center"/>
      <w:outlineLvl w:val="1"/>
    </w:pPr>
    <w:rPr>
      <w:rFonts w:ascii="Cambria" w:hAnsi="Cambria"/>
      <w:kern w:val="0"/>
      <w:sz w:val="24"/>
    </w:rPr>
  </w:style>
  <w:style w:type="paragraph" w:styleId="27">
    <w:name w:val="footnote text"/>
    <w:basedOn w:val="1"/>
    <w:semiHidden/>
    <w:qFormat/>
    <w:uiPriority w:val="0"/>
    <w:pPr>
      <w:snapToGrid w:val="0"/>
      <w:jc w:val="left"/>
    </w:pPr>
    <w:rPr>
      <w:sz w:val="18"/>
      <w:szCs w:val="18"/>
    </w:rPr>
  </w:style>
  <w:style w:type="paragraph" w:styleId="28">
    <w:name w:val="Body Text Indent 3"/>
    <w:basedOn w:val="1"/>
    <w:link w:val="81"/>
    <w:unhideWhenUsed/>
    <w:qFormat/>
    <w:uiPriority w:val="0"/>
    <w:pPr>
      <w:widowControl/>
      <w:spacing w:line="240" w:lineRule="auto"/>
      <w:ind w:left="420" w:firstLine="0" w:firstLineChars="0"/>
      <w:jc w:val="left"/>
    </w:pPr>
    <w:rPr>
      <w:rFonts w:ascii="Calibri" w:hAnsi="Calibri"/>
      <w:sz w:val="28"/>
      <w:szCs w:val="20"/>
    </w:rPr>
  </w:style>
  <w:style w:type="paragraph" w:styleId="29">
    <w:name w:val="toc 2"/>
    <w:basedOn w:val="1"/>
    <w:next w:val="1"/>
    <w:qFormat/>
    <w:uiPriority w:val="39"/>
    <w:pPr>
      <w:ind w:left="420" w:leftChars="200"/>
    </w:pPr>
  </w:style>
  <w:style w:type="paragraph" w:styleId="30">
    <w:name w:val="Body Text 2"/>
    <w:basedOn w:val="1"/>
    <w:link w:val="78"/>
    <w:unhideWhenUsed/>
    <w:qFormat/>
    <w:uiPriority w:val="0"/>
    <w:pPr>
      <w:widowControl/>
      <w:adjustRightInd w:val="0"/>
      <w:spacing w:line="300" w:lineRule="auto"/>
      <w:ind w:firstLine="0" w:firstLineChars="0"/>
      <w:jc w:val="left"/>
    </w:pPr>
    <w:rPr>
      <w:rFonts w:ascii="幼圆" w:hAnsi="Calibri" w:eastAsia="幼圆"/>
      <w:kern w:val="0"/>
      <w:sz w:val="24"/>
    </w:rPr>
  </w:style>
  <w:style w:type="paragraph" w:styleId="31">
    <w:name w:val="HTML Preformatted"/>
    <w:basedOn w:val="1"/>
    <w:link w:val="74"/>
    <w:unhideWhenUsed/>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firstLineChars="0"/>
      <w:jc w:val="left"/>
    </w:pPr>
    <w:rPr>
      <w:rFonts w:ascii="Arial" w:hAnsi="Arial"/>
      <w:kern w:val="0"/>
      <w:sz w:val="24"/>
    </w:rPr>
  </w:style>
  <w:style w:type="paragraph" w:styleId="3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33">
    <w:name w:val="Title"/>
    <w:basedOn w:val="1"/>
    <w:link w:val="60"/>
    <w:qFormat/>
    <w:uiPriority w:val="0"/>
    <w:pPr>
      <w:spacing w:before="240" w:after="60"/>
      <w:jc w:val="center"/>
      <w:outlineLvl w:val="0"/>
    </w:pPr>
    <w:rPr>
      <w:rFonts w:ascii="Arial" w:hAnsi="Arial"/>
      <w:b/>
      <w:bCs/>
      <w:sz w:val="32"/>
      <w:szCs w:val="32"/>
    </w:rPr>
  </w:style>
  <w:style w:type="paragraph" w:styleId="34">
    <w:name w:val="annotation subject"/>
    <w:basedOn w:val="14"/>
    <w:next w:val="14"/>
    <w:link w:val="73"/>
    <w:qFormat/>
    <w:uiPriority w:val="0"/>
    <w:pPr>
      <w:adjustRightInd/>
      <w:spacing w:line="360" w:lineRule="auto"/>
      <w:textAlignment w:val="auto"/>
    </w:pPr>
    <w:rPr>
      <w:b/>
      <w:bCs/>
      <w:kern w:val="2"/>
      <w:sz w:val="21"/>
      <w:szCs w:val="24"/>
    </w:rPr>
  </w:style>
  <w:style w:type="table" w:styleId="36">
    <w:name w:val="Table Grid"/>
    <w:basedOn w:val="35"/>
    <w:qFormat/>
    <w:uiPriority w:val="0"/>
    <w:pPr>
      <w:widowControl w:val="0"/>
      <w:spacing w:line="360" w:lineRule="auto"/>
      <w:ind w:firstLine="200" w:firstLineChars="20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page number"/>
    <w:basedOn w:val="37"/>
    <w:qFormat/>
    <w:uiPriority w:val="0"/>
  </w:style>
  <w:style w:type="character" w:styleId="39">
    <w:name w:val="FollowedHyperlink"/>
    <w:unhideWhenUsed/>
    <w:qFormat/>
    <w:uiPriority w:val="99"/>
    <w:rPr>
      <w:color w:val="954F72"/>
      <w:u w:val="single"/>
    </w:rPr>
  </w:style>
  <w:style w:type="character" w:styleId="40">
    <w:name w:val="Emphasis"/>
    <w:qFormat/>
    <w:uiPriority w:val="20"/>
    <w:rPr>
      <w:rFonts w:hint="default" w:ascii="Calibri" w:hAnsi="Calibri"/>
      <w:b/>
      <w:i/>
      <w:iCs/>
    </w:rPr>
  </w:style>
  <w:style w:type="character" w:styleId="41">
    <w:name w:val="Hyperlink"/>
    <w:qFormat/>
    <w:uiPriority w:val="99"/>
    <w:rPr>
      <w:color w:val="0000FF"/>
      <w:u w:val="single"/>
    </w:rPr>
  </w:style>
  <w:style w:type="character" w:styleId="42">
    <w:name w:val="annotation reference"/>
    <w:qFormat/>
    <w:uiPriority w:val="0"/>
    <w:rPr>
      <w:sz w:val="21"/>
      <w:szCs w:val="21"/>
    </w:rPr>
  </w:style>
  <w:style w:type="character" w:styleId="43">
    <w:name w:val="footnote reference"/>
    <w:semiHidden/>
    <w:qFormat/>
    <w:uiPriority w:val="0"/>
    <w:rPr>
      <w:vertAlign w:val="superscript"/>
    </w:rPr>
  </w:style>
  <w:style w:type="character" w:customStyle="1" w:styleId="44">
    <w:name w:val="标题 3 Char"/>
    <w:link w:val="4"/>
    <w:qFormat/>
    <w:uiPriority w:val="0"/>
    <w:rPr>
      <w:rFonts w:ascii="宋体" w:hAnsi="宋体"/>
      <w:b/>
      <w:bCs/>
      <w:snapToGrid w:val="0"/>
      <w:sz w:val="24"/>
      <w:szCs w:val="21"/>
      <w:lang w:bidi="ar-SA"/>
    </w:rPr>
  </w:style>
  <w:style w:type="character" w:customStyle="1" w:styleId="45">
    <w:name w:val="标题 1 Char"/>
    <w:link w:val="2"/>
    <w:qFormat/>
    <w:uiPriority w:val="0"/>
    <w:rPr>
      <w:b/>
      <w:bCs/>
      <w:snapToGrid w:val="0"/>
      <w:sz w:val="32"/>
      <w:szCs w:val="32"/>
    </w:rPr>
  </w:style>
  <w:style w:type="character" w:customStyle="1" w:styleId="46">
    <w:name w:val="标题 9 Char"/>
    <w:link w:val="10"/>
    <w:qFormat/>
    <w:uiPriority w:val="0"/>
    <w:rPr>
      <w:rFonts w:ascii="Arial" w:hAnsi="Arial"/>
      <w:snapToGrid w:val="0"/>
      <w:sz w:val="24"/>
      <w:szCs w:val="24"/>
      <w:lang w:bidi="ar-SA"/>
    </w:rPr>
  </w:style>
  <w:style w:type="character" w:customStyle="1" w:styleId="47">
    <w:name w:val="标题 8 Char"/>
    <w:link w:val="9"/>
    <w:qFormat/>
    <w:uiPriority w:val="0"/>
    <w:rPr>
      <w:rFonts w:ascii="Arial" w:hAnsi="Arial"/>
      <w:snapToGrid w:val="0"/>
      <w:sz w:val="24"/>
      <w:szCs w:val="24"/>
      <w:lang w:bidi="ar-SA"/>
    </w:rPr>
  </w:style>
  <w:style w:type="character" w:customStyle="1" w:styleId="48">
    <w:name w:val="标题 7 Char"/>
    <w:link w:val="8"/>
    <w:qFormat/>
    <w:uiPriority w:val="0"/>
    <w:rPr>
      <w:color w:val="FF0000"/>
      <w:kern w:val="2"/>
      <w:sz w:val="21"/>
      <w:szCs w:val="24"/>
      <w:lang w:bidi="ar-SA"/>
    </w:rPr>
  </w:style>
  <w:style w:type="character" w:customStyle="1" w:styleId="49">
    <w:name w:val="标题 6 Char"/>
    <w:link w:val="7"/>
    <w:qFormat/>
    <w:uiPriority w:val="0"/>
    <w:rPr>
      <w:rFonts w:ascii="宋体" w:hAnsi="宋体"/>
      <w:kern w:val="2"/>
      <w:sz w:val="21"/>
      <w:szCs w:val="24"/>
      <w:lang w:bidi="ar-SA"/>
    </w:rPr>
  </w:style>
  <w:style w:type="character" w:customStyle="1" w:styleId="50">
    <w:name w:val="标题 5 Char"/>
    <w:link w:val="6"/>
    <w:qFormat/>
    <w:uiPriority w:val="0"/>
    <w:rPr>
      <w:rFonts w:ascii="宋体" w:hAnsi="宋体"/>
      <w:bCs/>
      <w:snapToGrid w:val="0"/>
      <w:sz w:val="21"/>
      <w:szCs w:val="21"/>
      <w:lang w:bidi="ar-SA"/>
    </w:rPr>
  </w:style>
  <w:style w:type="character" w:customStyle="1" w:styleId="51">
    <w:name w:val="标题 4 Char"/>
    <w:link w:val="5"/>
    <w:qFormat/>
    <w:uiPriority w:val="0"/>
    <w:rPr>
      <w:rFonts w:ascii="宋体" w:hAnsi="宋体"/>
      <w:b/>
      <w:bCs/>
      <w:snapToGrid w:val="0"/>
      <w:sz w:val="21"/>
      <w:szCs w:val="21"/>
      <w:lang w:bidi="ar-SA"/>
    </w:rPr>
  </w:style>
  <w:style w:type="character" w:customStyle="1" w:styleId="52">
    <w:name w:val="标题 2 Char"/>
    <w:link w:val="3"/>
    <w:qFormat/>
    <w:uiPriority w:val="0"/>
    <w:rPr>
      <w:rFonts w:ascii="Arial" w:hAnsi="Arial"/>
      <w:b/>
      <w:bCs/>
      <w:kern w:val="2"/>
      <w:sz w:val="28"/>
      <w:szCs w:val="24"/>
    </w:rPr>
  </w:style>
  <w:style w:type="paragraph" w:customStyle="1" w:styleId="53">
    <w:name w:val="王越的标题"/>
    <w:basedOn w:val="1"/>
    <w:qFormat/>
    <w:uiPriority w:val="0"/>
    <w:pPr>
      <w:jc w:val="center"/>
    </w:pPr>
    <w:rPr>
      <w:rFonts w:ascii="宋体" w:hAnsi="宋体"/>
      <w:b/>
      <w:sz w:val="32"/>
    </w:rPr>
  </w:style>
  <w:style w:type="paragraph" w:customStyle="1" w:styleId="54">
    <w:name w:val="王越的正文"/>
    <w:basedOn w:val="1"/>
    <w:qFormat/>
    <w:uiPriority w:val="0"/>
    <w:pPr>
      <w:ind w:firstLine="480"/>
      <w:jc w:val="left"/>
    </w:pPr>
    <w:rPr>
      <w:rFonts w:ascii="宋体" w:hAnsi="宋体"/>
    </w:rPr>
  </w:style>
  <w:style w:type="paragraph" w:customStyle="1" w:styleId="55">
    <w:name w:val="王越的表格"/>
    <w:basedOn w:val="54"/>
    <w:qFormat/>
    <w:uiPriority w:val="0"/>
    <w:pPr>
      <w:spacing w:line="240" w:lineRule="auto"/>
      <w:ind w:firstLine="0" w:firstLineChars="0"/>
    </w:pPr>
  </w:style>
  <w:style w:type="paragraph" w:customStyle="1" w:styleId="56">
    <w:name w:val="史记卷"/>
    <w:basedOn w:val="2"/>
    <w:next w:val="57"/>
    <w:qFormat/>
    <w:uiPriority w:val="0"/>
    <w:pPr>
      <w:spacing w:line="360" w:lineRule="auto"/>
      <w:ind w:firstLine="200" w:firstLineChars="200"/>
      <w:jc w:val="left"/>
    </w:pPr>
  </w:style>
  <w:style w:type="paragraph" w:customStyle="1" w:styleId="57">
    <w:name w:val="史记文"/>
    <w:basedOn w:val="1"/>
    <w:qFormat/>
    <w:uiPriority w:val="0"/>
    <w:pPr>
      <w:spacing w:line="0" w:lineRule="atLeast"/>
      <w:jc w:val="left"/>
    </w:pPr>
    <w:rPr>
      <w:b/>
      <w:sz w:val="24"/>
    </w:rPr>
  </w:style>
  <w:style w:type="paragraph" w:customStyle="1" w:styleId="58">
    <w:name w:val="王越的表头"/>
    <w:basedOn w:val="54"/>
    <w:qFormat/>
    <w:uiPriority w:val="0"/>
    <w:pPr>
      <w:spacing w:line="240" w:lineRule="auto"/>
      <w:ind w:firstLine="0" w:firstLineChars="0"/>
      <w:jc w:val="center"/>
    </w:pPr>
    <w:rPr>
      <w:b/>
    </w:rPr>
  </w:style>
  <w:style w:type="paragraph" w:customStyle="1" w:styleId="59">
    <w:name w:val="王越的副标"/>
    <w:basedOn w:val="54"/>
    <w:qFormat/>
    <w:uiPriority w:val="0"/>
    <w:pPr>
      <w:ind w:firstLine="482"/>
    </w:pPr>
    <w:rPr>
      <w:b/>
    </w:rPr>
  </w:style>
  <w:style w:type="character" w:customStyle="1" w:styleId="60">
    <w:name w:val="标题 Char"/>
    <w:link w:val="33"/>
    <w:qFormat/>
    <w:uiPriority w:val="0"/>
    <w:rPr>
      <w:rFonts w:ascii="Arial" w:hAnsi="Arial" w:cs="Arial"/>
      <w:b/>
      <w:bCs/>
      <w:kern w:val="2"/>
      <w:sz w:val="32"/>
      <w:szCs w:val="32"/>
    </w:rPr>
  </w:style>
  <w:style w:type="paragraph" w:customStyle="1" w:styleId="61">
    <w:name w:val="史记册"/>
    <w:basedOn w:val="33"/>
    <w:next w:val="56"/>
    <w:qFormat/>
    <w:uiPriority w:val="0"/>
    <w:pPr>
      <w:spacing w:before="0" w:after="0"/>
      <w:jc w:val="left"/>
    </w:pPr>
    <w:rPr>
      <w:sz w:val="44"/>
      <w:szCs w:val="44"/>
    </w:rPr>
  </w:style>
  <w:style w:type="paragraph" w:customStyle="1" w:styleId="62">
    <w:name w:val="史记脚注文"/>
    <w:basedOn w:val="27"/>
    <w:qFormat/>
    <w:uiPriority w:val="0"/>
    <w:pPr>
      <w:ind w:left="100" w:hanging="100" w:hangingChars="100"/>
    </w:pPr>
    <w:rPr>
      <w:sz w:val="15"/>
    </w:rPr>
  </w:style>
  <w:style w:type="character" w:customStyle="1" w:styleId="63">
    <w:name w:val="王越的标题 Char"/>
    <w:qFormat/>
    <w:uiPriority w:val="0"/>
    <w:rPr>
      <w:rFonts w:ascii="宋体" w:hAnsi="宋体" w:eastAsia="宋体"/>
      <w:b/>
      <w:kern w:val="2"/>
      <w:sz w:val="32"/>
      <w:szCs w:val="24"/>
      <w:lang w:val="en-US" w:eastAsia="zh-CN" w:bidi="ar-SA"/>
    </w:rPr>
  </w:style>
  <w:style w:type="character" w:customStyle="1" w:styleId="64">
    <w:name w:val="页眉 Char"/>
    <w:link w:val="24"/>
    <w:qFormat/>
    <w:uiPriority w:val="0"/>
    <w:rPr>
      <w:kern w:val="2"/>
      <w:sz w:val="18"/>
      <w:szCs w:val="18"/>
    </w:rPr>
  </w:style>
  <w:style w:type="character" w:customStyle="1" w:styleId="65">
    <w:name w:val="页脚 Char"/>
    <w:link w:val="23"/>
    <w:qFormat/>
    <w:uiPriority w:val="0"/>
    <w:rPr>
      <w:kern w:val="2"/>
      <w:sz w:val="18"/>
      <w:szCs w:val="18"/>
    </w:rPr>
  </w:style>
  <w:style w:type="character" w:customStyle="1" w:styleId="66">
    <w:name w:val="王越的正文 Char"/>
    <w:qFormat/>
    <w:uiPriority w:val="0"/>
    <w:rPr>
      <w:rFonts w:ascii="宋体" w:hAnsi="宋体" w:eastAsia="宋体"/>
      <w:kern w:val="2"/>
      <w:sz w:val="21"/>
      <w:szCs w:val="24"/>
      <w:lang w:val="en-US" w:eastAsia="zh-CN" w:bidi="ar-SA"/>
    </w:rPr>
  </w:style>
  <w:style w:type="character" w:customStyle="1" w:styleId="67">
    <w:name w:val="王越的副标 Char"/>
    <w:qFormat/>
    <w:uiPriority w:val="0"/>
    <w:rPr>
      <w:rFonts w:ascii="宋体" w:hAnsi="宋体" w:eastAsia="宋体"/>
      <w:b/>
      <w:kern w:val="2"/>
      <w:sz w:val="21"/>
      <w:szCs w:val="24"/>
      <w:lang w:val="en-US" w:eastAsia="zh-CN" w:bidi="ar-SA"/>
    </w:rPr>
  </w:style>
  <w:style w:type="character" w:customStyle="1" w:styleId="68">
    <w:name w:val="日期 Char"/>
    <w:link w:val="20"/>
    <w:qFormat/>
    <w:uiPriority w:val="0"/>
    <w:rPr>
      <w:kern w:val="2"/>
      <w:sz w:val="21"/>
      <w:szCs w:val="24"/>
    </w:rPr>
  </w:style>
  <w:style w:type="character" w:customStyle="1" w:styleId="69">
    <w:name w:val="纯文本 Char"/>
    <w:link w:val="19"/>
    <w:qFormat/>
    <w:uiPriority w:val="0"/>
    <w:rPr>
      <w:rFonts w:ascii="宋体" w:hAnsi="Courier New" w:cs="Courier New"/>
      <w:kern w:val="2"/>
      <w:sz w:val="21"/>
      <w:szCs w:val="21"/>
    </w:rPr>
  </w:style>
  <w:style w:type="character" w:customStyle="1" w:styleId="70">
    <w:name w:val="批注文字 Char"/>
    <w:link w:val="14"/>
    <w:semiHidden/>
    <w:qFormat/>
    <w:uiPriority w:val="0"/>
    <w:rPr>
      <w:sz w:val="24"/>
    </w:rPr>
  </w:style>
  <w:style w:type="paragraph" w:customStyle="1" w:styleId="71">
    <w:name w:val="Char"/>
    <w:basedOn w:val="1"/>
    <w:qFormat/>
    <w:uiPriority w:val="0"/>
    <w:pPr>
      <w:spacing w:line="240" w:lineRule="auto"/>
      <w:ind w:firstLine="0" w:firstLineChars="0"/>
    </w:pPr>
  </w:style>
  <w:style w:type="character" w:customStyle="1" w:styleId="72">
    <w:name w:val="批注框文本 Char"/>
    <w:link w:val="22"/>
    <w:semiHidden/>
    <w:qFormat/>
    <w:uiPriority w:val="0"/>
    <w:rPr>
      <w:kern w:val="2"/>
      <w:sz w:val="18"/>
      <w:szCs w:val="18"/>
    </w:rPr>
  </w:style>
  <w:style w:type="character" w:customStyle="1" w:styleId="73">
    <w:name w:val="批注主题 Char"/>
    <w:basedOn w:val="70"/>
    <w:link w:val="34"/>
    <w:qFormat/>
    <w:uiPriority w:val="0"/>
    <w:rPr>
      <w:sz w:val="24"/>
    </w:rPr>
  </w:style>
  <w:style w:type="character" w:customStyle="1" w:styleId="74">
    <w:name w:val="HTML 预设格式 Char"/>
    <w:link w:val="31"/>
    <w:qFormat/>
    <w:uiPriority w:val="0"/>
    <w:rPr>
      <w:rFonts w:ascii="Arial" w:hAnsi="Arial" w:cs="Arial"/>
      <w:sz w:val="24"/>
      <w:szCs w:val="24"/>
    </w:rPr>
  </w:style>
  <w:style w:type="character" w:customStyle="1" w:styleId="75">
    <w:name w:val="正文文本 Char"/>
    <w:link w:val="16"/>
    <w:qFormat/>
    <w:uiPriority w:val="0"/>
    <w:rPr>
      <w:rFonts w:ascii="宋体" w:hAnsi="宋体"/>
      <w:sz w:val="24"/>
      <w:szCs w:val="24"/>
      <w:lang w:eastAsia="en-US" w:bidi="en-US"/>
    </w:rPr>
  </w:style>
  <w:style w:type="character" w:customStyle="1" w:styleId="76">
    <w:name w:val="正文文本缩进 Char"/>
    <w:link w:val="17"/>
    <w:qFormat/>
    <w:uiPriority w:val="0"/>
    <w:rPr>
      <w:rFonts w:ascii="宋体" w:hAnsi="宋体"/>
      <w:color w:val="000000"/>
      <w:kern w:val="2"/>
      <w:sz w:val="28"/>
    </w:rPr>
  </w:style>
  <w:style w:type="character" w:customStyle="1" w:styleId="77">
    <w:name w:val="副标题 Char"/>
    <w:link w:val="26"/>
    <w:qFormat/>
    <w:uiPriority w:val="11"/>
    <w:rPr>
      <w:rFonts w:ascii="Cambria" w:hAnsi="Cambria"/>
      <w:sz w:val="24"/>
      <w:szCs w:val="24"/>
    </w:rPr>
  </w:style>
  <w:style w:type="character" w:customStyle="1" w:styleId="78">
    <w:name w:val="正文文本 2 Char"/>
    <w:link w:val="30"/>
    <w:qFormat/>
    <w:uiPriority w:val="0"/>
    <w:rPr>
      <w:rFonts w:ascii="幼圆" w:hAnsi="Calibri" w:eastAsia="幼圆"/>
      <w:sz w:val="24"/>
      <w:szCs w:val="24"/>
    </w:rPr>
  </w:style>
  <w:style w:type="character" w:customStyle="1" w:styleId="79">
    <w:name w:val="正文文本 3 Char"/>
    <w:link w:val="15"/>
    <w:qFormat/>
    <w:uiPriority w:val="0"/>
    <w:rPr>
      <w:rFonts w:ascii="Arial" w:hAnsi="Arial" w:cs="Arial"/>
      <w:color w:val="FF0000"/>
      <w:kern w:val="2"/>
      <w:sz w:val="24"/>
      <w:szCs w:val="24"/>
    </w:rPr>
  </w:style>
  <w:style w:type="character" w:customStyle="1" w:styleId="80">
    <w:name w:val="正文文本缩进 2 Char"/>
    <w:link w:val="21"/>
    <w:qFormat/>
    <w:uiPriority w:val="0"/>
    <w:rPr>
      <w:rFonts w:ascii="Arial" w:hAnsi="Arial" w:cs="Arial"/>
      <w:kern w:val="2"/>
      <w:sz w:val="24"/>
      <w:szCs w:val="24"/>
    </w:rPr>
  </w:style>
  <w:style w:type="character" w:customStyle="1" w:styleId="81">
    <w:name w:val="正文文本缩进 3 Char"/>
    <w:link w:val="28"/>
    <w:qFormat/>
    <w:uiPriority w:val="0"/>
    <w:rPr>
      <w:rFonts w:ascii="Calibri" w:hAnsi="Calibri"/>
      <w:kern w:val="2"/>
      <w:sz w:val="28"/>
    </w:rPr>
  </w:style>
  <w:style w:type="character" w:customStyle="1" w:styleId="82">
    <w:name w:val="文档结构图 Char"/>
    <w:link w:val="13"/>
    <w:qFormat/>
    <w:uiPriority w:val="0"/>
    <w:rPr>
      <w:rFonts w:ascii="宋体" w:hAnsi="Calibri"/>
      <w:sz w:val="24"/>
      <w:szCs w:val="24"/>
      <w:shd w:val="clear" w:color="auto" w:fill="000080"/>
    </w:rPr>
  </w:style>
  <w:style w:type="character" w:customStyle="1" w:styleId="83">
    <w:name w:val="无间隔 Char"/>
    <w:link w:val="84"/>
    <w:qFormat/>
    <w:locked/>
    <w:uiPriority w:val="1"/>
    <w:rPr>
      <w:sz w:val="24"/>
      <w:szCs w:val="32"/>
    </w:rPr>
  </w:style>
  <w:style w:type="paragraph" w:customStyle="1" w:styleId="84">
    <w:name w:val="No Spacing"/>
    <w:basedOn w:val="1"/>
    <w:link w:val="83"/>
    <w:qFormat/>
    <w:uiPriority w:val="1"/>
    <w:pPr>
      <w:widowControl/>
      <w:spacing w:line="240" w:lineRule="auto"/>
      <w:ind w:firstLine="0" w:firstLineChars="0"/>
      <w:jc w:val="left"/>
    </w:pPr>
    <w:rPr>
      <w:kern w:val="0"/>
      <w:sz w:val="24"/>
      <w:szCs w:val="32"/>
    </w:rPr>
  </w:style>
  <w:style w:type="paragraph" w:customStyle="1" w:styleId="85">
    <w:name w:val="List Paragraph"/>
    <w:basedOn w:val="1"/>
    <w:qFormat/>
    <w:uiPriority w:val="34"/>
    <w:pPr>
      <w:widowControl/>
      <w:spacing w:line="240" w:lineRule="auto"/>
      <w:ind w:left="720" w:firstLine="0" w:firstLineChars="0"/>
      <w:contextualSpacing/>
      <w:jc w:val="left"/>
    </w:pPr>
    <w:rPr>
      <w:rFonts w:ascii="Calibri" w:hAnsi="Calibri"/>
      <w:kern w:val="0"/>
      <w:sz w:val="24"/>
      <w:lang w:eastAsia="en-US" w:bidi="en-US"/>
    </w:rPr>
  </w:style>
  <w:style w:type="paragraph" w:customStyle="1" w:styleId="86">
    <w:name w:val="Quote"/>
    <w:basedOn w:val="1"/>
    <w:next w:val="1"/>
    <w:link w:val="87"/>
    <w:qFormat/>
    <w:uiPriority w:val="29"/>
    <w:pPr>
      <w:widowControl/>
      <w:spacing w:line="240" w:lineRule="auto"/>
      <w:ind w:firstLine="0" w:firstLineChars="0"/>
      <w:jc w:val="left"/>
    </w:pPr>
    <w:rPr>
      <w:rFonts w:ascii="Calibri" w:hAnsi="Calibri"/>
      <w:i/>
      <w:kern w:val="0"/>
      <w:sz w:val="24"/>
    </w:rPr>
  </w:style>
  <w:style w:type="character" w:customStyle="1" w:styleId="87">
    <w:name w:val="引用 Char"/>
    <w:link w:val="86"/>
    <w:qFormat/>
    <w:uiPriority w:val="29"/>
    <w:rPr>
      <w:rFonts w:ascii="Calibri" w:hAnsi="Calibri"/>
      <w:i/>
      <w:sz w:val="24"/>
      <w:szCs w:val="24"/>
    </w:rPr>
  </w:style>
  <w:style w:type="paragraph" w:customStyle="1" w:styleId="88">
    <w:name w:val="Intense Quote"/>
    <w:basedOn w:val="1"/>
    <w:next w:val="1"/>
    <w:link w:val="89"/>
    <w:qFormat/>
    <w:uiPriority w:val="30"/>
    <w:pPr>
      <w:widowControl/>
      <w:spacing w:line="240" w:lineRule="auto"/>
      <w:ind w:left="720" w:right="720" w:firstLine="0" w:firstLineChars="0"/>
      <w:jc w:val="left"/>
    </w:pPr>
    <w:rPr>
      <w:rFonts w:ascii="Calibri" w:hAnsi="Calibri"/>
      <w:b/>
      <w:i/>
      <w:kern w:val="0"/>
      <w:sz w:val="24"/>
      <w:szCs w:val="20"/>
    </w:rPr>
  </w:style>
  <w:style w:type="character" w:customStyle="1" w:styleId="89">
    <w:name w:val="明显引用 Char"/>
    <w:link w:val="88"/>
    <w:qFormat/>
    <w:uiPriority w:val="30"/>
    <w:rPr>
      <w:rFonts w:ascii="Calibri" w:hAnsi="Calibri"/>
      <w:b/>
      <w:i/>
      <w:sz w:val="24"/>
    </w:rPr>
  </w:style>
  <w:style w:type="paragraph" w:customStyle="1" w:styleId="90">
    <w:name w:val="Char Char Char Char"/>
    <w:basedOn w:val="1"/>
    <w:qFormat/>
    <w:uiPriority w:val="0"/>
    <w:pPr>
      <w:widowControl/>
      <w:spacing w:line="240" w:lineRule="auto"/>
      <w:ind w:firstLine="0" w:firstLineChars="0"/>
      <w:jc w:val="left"/>
    </w:pPr>
    <w:rPr>
      <w:rFonts w:ascii="Calibri" w:hAnsi="Calibri"/>
      <w:kern w:val="0"/>
      <w:sz w:val="24"/>
      <w:lang w:eastAsia="en-US" w:bidi="en-US"/>
    </w:rPr>
  </w:style>
  <w:style w:type="paragraph" w:customStyle="1" w:styleId="91">
    <w:name w:val="Char Char Char Char Char Char Char Char Char Char Char Char Char"/>
    <w:basedOn w:val="1"/>
    <w:qFormat/>
    <w:uiPriority w:val="0"/>
    <w:pPr>
      <w:widowControl/>
      <w:spacing w:after="160" w:line="240" w:lineRule="exact"/>
      <w:ind w:firstLine="0" w:firstLineChars="0"/>
      <w:jc w:val="left"/>
    </w:pPr>
    <w:rPr>
      <w:rFonts w:ascii="Verdana" w:hAnsi="Verdana"/>
      <w:kern w:val="0"/>
      <w:sz w:val="20"/>
      <w:lang w:eastAsia="en-US" w:bidi="en-US"/>
    </w:rPr>
  </w:style>
  <w:style w:type="paragraph" w:customStyle="1" w:styleId="92">
    <w:name w:val="默认段落字体 Para Char"/>
    <w:basedOn w:val="1"/>
    <w:qFormat/>
    <w:uiPriority w:val="0"/>
    <w:pPr>
      <w:widowControl/>
      <w:adjustRightInd w:val="0"/>
      <w:ind w:firstLine="0" w:firstLineChars="0"/>
      <w:jc w:val="left"/>
    </w:pPr>
    <w:rPr>
      <w:rFonts w:ascii="Calibri" w:hAnsi="Calibri"/>
      <w:kern w:val="0"/>
      <w:sz w:val="24"/>
      <w:lang w:eastAsia="en-US" w:bidi="en-US"/>
    </w:rPr>
  </w:style>
  <w:style w:type="paragraph" w:customStyle="1" w:styleId="93">
    <w:name w:val="Char1"/>
    <w:basedOn w:val="1"/>
    <w:qFormat/>
    <w:uiPriority w:val="0"/>
    <w:pPr>
      <w:widowControl/>
      <w:spacing w:after="160" w:line="240" w:lineRule="exact"/>
      <w:ind w:firstLine="0" w:firstLineChars="0"/>
      <w:jc w:val="left"/>
    </w:pPr>
    <w:rPr>
      <w:rFonts w:ascii="宋体" w:hAnsi="宋体" w:cs="”“Times New Roman”“"/>
      <w:kern w:val="0"/>
      <w:sz w:val="24"/>
      <w:lang w:val="zh-CN" w:eastAsia="en-US" w:bidi="en-US"/>
    </w:rPr>
  </w:style>
  <w:style w:type="paragraph" w:customStyle="1" w:styleId="94">
    <w:name w:val="批注主题1"/>
    <w:basedOn w:val="14"/>
    <w:next w:val="14"/>
    <w:qFormat/>
    <w:uiPriority w:val="0"/>
    <w:pPr>
      <w:adjustRightInd/>
      <w:spacing w:line="240" w:lineRule="auto"/>
      <w:ind w:firstLine="0" w:firstLineChars="0"/>
      <w:textAlignment w:val="auto"/>
    </w:pPr>
    <w:rPr>
      <w:b/>
      <w:bCs/>
      <w:kern w:val="2"/>
      <w:sz w:val="21"/>
      <w:szCs w:val="24"/>
    </w:rPr>
  </w:style>
  <w:style w:type="paragraph" w:customStyle="1" w:styleId="95">
    <w:name w:val="批注框文本1"/>
    <w:basedOn w:val="1"/>
    <w:qFormat/>
    <w:uiPriority w:val="0"/>
    <w:pPr>
      <w:adjustRightInd w:val="0"/>
      <w:spacing w:line="360" w:lineRule="atLeast"/>
      <w:ind w:firstLine="0" w:firstLineChars="0"/>
      <w:jc w:val="left"/>
    </w:pPr>
    <w:rPr>
      <w:rFonts w:ascii="宋体"/>
      <w:kern w:val="0"/>
      <w:sz w:val="18"/>
      <w:szCs w:val="18"/>
    </w:rPr>
  </w:style>
  <w:style w:type="character" w:customStyle="1" w:styleId="96">
    <w:name w:val="Subtle Emphasis"/>
    <w:qFormat/>
    <w:uiPriority w:val="19"/>
    <w:rPr>
      <w:i/>
      <w:color w:val="5A5A5A"/>
    </w:rPr>
  </w:style>
  <w:style w:type="character" w:customStyle="1" w:styleId="97">
    <w:name w:val="Intense Emphasis"/>
    <w:qFormat/>
    <w:uiPriority w:val="21"/>
    <w:rPr>
      <w:b/>
      <w:i/>
      <w:sz w:val="24"/>
      <w:szCs w:val="24"/>
      <w:u w:val="single"/>
    </w:rPr>
  </w:style>
  <w:style w:type="character" w:customStyle="1" w:styleId="98">
    <w:name w:val="Subtle Reference"/>
    <w:qFormat/>
    <w:uiPriority w:val="31"/>
    <w:rPr>
      <w:sz w:val="24"/>
      <w:szCs w:val="24"/>
      <w:u w:val="single"/>
    </w:rPr>
  </w:style>
  <w:style w:type="character" w:customStyle="1" w:styleId="99">
    <w:name w:val="Intense Reference"/>
    <w:qFormat/>
    <w:uiPriority w:val="32"/>
    <w:rPr>
      <w:b/>
      <w:sz w:val="24"/>
      <w:u w:val="single"/>
    </w:rPr>
  </w:style>
  <w:style w:type="character" w:customStyle="1" w:styleId="100">
    <w:name w:val="Book Title"/>
    <w:qFormat/>
    <w:uiPriority w:val="33"/>
    <w:rPr>
      <w:rFonts w:hint="default" w:ascii="Cambria" w:hAnsi="Cambria" w:eastAsia="宋体"/>
      <w:b/>
      <w:i/>
      <w:sz w:val="24"/>
      <w:szCs w:val="24"/>
    </w:rPr>
  </w:style>
  <w:style w:type="character" w:customStyle="1" w:styleId="101">
    <w:name w:val="批注框文本 Char1"/>
    <w:qFormat/>
    <w:uiPriority w:val="0"/>
    <w:rPr>
      <w:rFonts w:hint="eastAsia" w:ascii="宋体" w:hAnsi="宋体" w:eastAsia="宋体"/>
      <w:kern w:val="2"/>
      <w:sz w:val="18"/>
      <w:szCs w:val="18"/>
    </w:rPr>
  </w:style>
  <w:style w:type="character" w:customStyle="1" w:styleId="102">
    <w:name w:val="日期 Char1"/>
    <w:qFormat/>
    <w:uiPriority w:val="0"/>
    <w:rPr>
      <w:rFonts w:hint="eastAsia" w:ascii="宋体" w:hAnsi="宋体" w:eastAsia="宋体"/>
      <w:kern w:val="2"/>
      <w:sz w:val="28"/>
      <w:lang w:val="en-US" w:eastAsia="zh-CN" w:bidi="ar-SA"/>
    </w:rPr>
  </w:style>
  <w:style w:type="character" w:customStyle="1" w:styleId="103">
    <w:name w:val="页脚 Char1"/>
    <w:qFormat/>
    <w:uiPriority w:val="0"/>
    <w:rPr>
      <w:rFonts w:hint="eastAsia" w:ascii="宋体" w:hAnsi="宋体" w:eastAsia="宋体"/>
      <w:kern w:val="2"/>
      <w:sz w:val="18"/>
      <w:lang w:val="en-US" w:eastAsia="zh-CN" w:bidi="ar-SA"/>
    </w:rPr>
  </w:style>
  <w:style w:type="character" w:customStyle="1" w:styleId="104">
    <w:name w:val="页眉 Char1"/>
    <w:qFormat/>
    <w:uiPriority w:val="0"/>
    <w:rPr>
      <w:rFonts w:hint="eastAsia" w:ascii="宋体" w:hAnsi="宋体" w:eastAsia="宋体"/>
      <w:kern w:val="2"/>
      <w:sz w:val="18"/>
      <w:szCs w:val="18"/>
      <w:lang w:val="en-US" w:eastAsia="zh-CN" w:bidi="ar-SA"/>
    </w:rPr>
  </w:style>
  <w:style w:type="character" w:customStyle="1" w:styleId="105">
    <w:name w:val="正文文本缩进 Char1"/>
    <w:qFormat/>
    <w:uiPriority w:val="0"/>
    <w:rPr>
      <w:rFonts w:hint="eastAsia" w:ascii="宋体" w:hAnsi="宋体" w:eastAsia="宋体"/>
      <w:color w:val="000000"/>
      <w:kern w:val="2"/>
      <w:sz w:val="28"/>
      <w:lang w:val="en-US" w:eastAsia="zh-CN" w:bidi="ar-SA"/>
    </w:rPr>
  </w:style>
  <w:style w:type="character" w:customStyle="1" w:styleId="106">
    <w:name w:val="批注文字 Char2"/>
    <w:semiHidden/>
    <w:qFormat/>
    <w:locked/>
    <w:uiPriority w:val="0"/>
    <w:rPr>
      <w:rFonts w:ascii="Calibri" w:hAnsi="Calibri"/>
      <w:sz w:val="24"/>
      <w:szCs w:val="24"/>
      <w:lang w:eastAsia="en-US" w:bidi="en-US"/>
    </w:rPr>
  </w:style>
  <w:style w:type="character" w:customStyle="1" w:styleId="107">
    <w:name w:val="标题 Char1"/>
    <w:qFormat/>
    <w:uiPriority w:val="10"/>
    <w:rPr>
      <w:rFonts w:hint="default" w:ascii="Calibri Light" w:hAnsi="Calibri Light" w:cs="Times New Roman"/>
      <w:b/>
      <w:bCs/>
      <w:sz w:val="32"/>
      <w:szCs w:val="32"/>
      <w:lang w:eastAsia="en-US" w:bidi="en-US"/>
    </w:rPr>
  </w:style>
  <w:style w:type="character" w:customStyle="1" w:styleId="108">
    <w:name w:val="副标题 Char1"/>
    <w:qFormat/>
    <w:uiPriority w:val="11"/>
    <w:rPr>
      <w:rFonts w:hint="default" w:ascii="Calibri Light" w:hAnsi="Calibri Light" w:cs="Times New Roman"/>
      <w:b/>
      <w:bCs/>
      <w:kern w:val="28"/>
      <w:sz w:val="32"/>
      <w:szCs w:val="32"/>
      <w:lang w:eastAsia="en-US" w:bidi="en-US"/>
    </w:rPr>
  </w:style>
  <w:style w:type="character" w:customStyle="1" w:styleId="109">
    <w:name w:val="引用 Char1"/>
    <w:qFormat/>
    <w:uiPriority w:val="29"/>
    <w:rPr>
      <w:i/>
      <w:iCs/>
      <w:color w:val="404040"/>
      <w:sz w:val="24"/>
      <w:szCs w:val="24"/>
      <w:lang w:eastAsia="en-US" w:bidi="en-US"/>
    </w:rPr>
  </w:style>
  <w:style w:type="character" w:customStyle="1" w:styleId="110">
    <w:name w:val="明显引用 Char1"/>
    <w:qFormat/>
    <w:uiPriority w:val="30"/>
    <w:rPr>
      <w:i/>
      <w:iCs/>
      <w:color w:val="5B9BD5"/>
      <w:sz w:val="24"/>
      <w:szCs w:val="24"/>
      <w:lang w:eastAsia="en-US" w:bidi="en-US"/>
    </w:rPr>
  </w:style>
  <w:style w:type="character" w:customStyle="1" w:styleId="111">
    <w:name w:val="批注主题 Char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97BFB-4FA6-4241-AD42-7A86D5605049}">
  <ds:schemaRefs/>
</ds:datastoreItem>
</file>

<file path=docProps/app.xml><?xml version="1.0" encoding="utf-8"?>
<Properties xmlns="http://schemas.openxmlformats.org/officeDocument/2006/extended-properties" xmlns:vt="http://schemas.openxmlformats.org/officeDocument/2006/docPropsVTypes">
  <Template>Normal.dotm</Template>
  <Pages>44</Pages>
  <Words>2840</Words>
  <Characters>16191</Characters>
  <Lines>134</Lines>
  <Paragraphs>37</Paragraphs>
  <TotalTime>1</TotalTime>
  <ScaleCrop>false</ScaleCrop>
  <LinksUpToDate>false</LinksUpToDate>
  <CharactersWithSpaces>18994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2017-08-10T09:00:00Z</dcterms:created>
  <dc:creator>中招</dc:creator>
  <cp:lastModifiedBy>还是弱碱水</cp:lastModifiedBy>
  <cp:lastPrinted>2019-11-27T06:18:00Z</cp:lastPrinted>
  <dcterms:modified xsi:type="dcterms:W3CDTF">2025-09-09T05:50:51Z</dcterms:modified>
  <dc:title>工程编号：</dc:title>
  <cp:revision>237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4C95D9D44C4E41E68C4F3602C7991E9E</vt:lpwstr>
  </property>
</Properties>
</file>